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C0" w:rsidRPr="003506FC" w:rsidRDefault="00C14EC0" w:rsidP="00C14EC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Сводная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 w:rsidRPr="003506FC">
        <w:rPr>
          <w:rFonts w:hAnsi="Times New Roman" w:cs="Times New Roman"/>
          <w:b/>
          <w:bCs/>
          <w:color w:val="000000"/>
          <w:sz w:val="24"/>
          <w:szCs w:val="24"/>
        </w:rPr>
        <w:t>арта</w:t>
      </w:r>
      <w:r w:rsidRPr="003506F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506FC"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 w:rsidRPr="003506F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506FC">
        <w:rPr>
          <w:rFonts w:hAnsi="Times New Roman" w:cs="Times New Roman"/>
          <w:b/>
          <w:bCs/>
          <w:color w:val="000000"/>
          <w:sz w:val="24"/>
          <w:szCs w:val="24"/>
        </w:rPr>
        <w:t>материально</w:t>
      </w:r>
      <w:r w:rsidRPr="003506FC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3506FC">
        <w:rPr>
          <w:rFonts w:hAnsi="Times New Roman" w:cs="Times New Roman"/>
          <w:b/>
          <w:bCs/>
          <w:color w:val="000000"/>
          <w:sz w:val="24"/>
          <w:szCs w:val="24"/>
        </w:rPr>
        <w:t>технических</w:t>
      </w:r>
      <w:r w:rsidRPr="003506F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506FC">
        <w:rPr>
          <w:rFonts w:hAnsi="Times New Roman" w:cs="Times New Roman"/>
          <w:b/>
          <w:bCs/>
          <w:color w:val="000000"/>
          <w:sz w:val="24"/>
          <w:szCs w:val="24"/>
        </w:rPr>
        <w:t>условий</w:t>
      </w:r>
      <w:r w:rsidRPr="003506F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506FC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3506F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506FC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C14EC0" w:rsidRPr="00C14EC0" w:rsidRDefault="00C14EC0" w:rsidP="00C14EC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4EC0">
        <w:rPr>
          <w:rFonts w:ascii="Times New Roman" w:hAnsi="Times New Roman" w:cs="Times New Roman"/>
          <w:color w:val="000000"/>
          <w:sz w:val="24"/>
          <w:szCs w:val="24"/>
        </w:rPr>
        <w:t>Баллы: 0 – не соответствует, 1 – частично соответствует, 2 – полностью соответствует</w:t>
      </w:r>
    </w:p>
    <w:tbl>
      <w:tblPr>
        <w:tblW w:w="465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"/>
        <w:gridCol w:w="9132"/>
        <w:gridCol w:w="7"/>
        <w:gridCol w:w="10"/>
        <w:gridCol w:w="10"/>
        <w:gridCol w:w="4197"/>
        <w:gridCol w:w="115"/>
      </w:tblGrid>
      <w:tr w:rsidR="00C14EC0" w:rsidRPr="00DB3E55" w:rsidTr="00606732">
        <w:trPr>
          <w:gridAfter w:val="1"/>
          <w:wAfter w:w="115" w:type="dxa"/>
        </w:trPr>
        <w:tc>
          <w:tcPr>
            <w:tcW w:w="14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222222"/>
              <w:right w:val="single" w:sz="4" w:space="0" w:color="auto"/>
            </w:tcBorders>
          </w:tcPr>
          <w:p w:rsidR="00C14EC0" w:rsidRPr="00106668" w:rsidRDefault="00C14EC0" w:rsidP="00606732">
            <w:pPr>
              <w:spacing w:after="164"/>
              <w:ind w:left="-567" w:firstLine="9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10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Показатели, характеризующие общий критерий оценки качества материально-технического обеспечения ООП </w:t>
            </w:r>
            <w:proofErr w:type="gramStart"/>
            <w:r w:rsidRPr="0010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14EC0" w:rsidRPr="00106668" w:rsidRDefault="00C14EC0" w:rsidP="00606732">
            <w:pPr>
              <w:spacing w:after="164"/>
              <w:ind w:left="1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1.1</w:t>
            </w:r>
          </w:p>
        </w:tc>
        <w:tc>
          <w:tcPr>
            <w:tcW w:w="9132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Образовательное пространство обеспечено учебно-методическим комплектом 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необходимым оборудованием 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объеме, предусмотренном 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ОП </w:t>
            </w:r>
            <w:proofErr w:type="gramStart"/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224" w:type="dxa"/>
            <w:gridSpan w:val="4"/>
            <w:tcBorders>
              <w:bottom w:val="single" w:sz="4" w:space="0" w:color="222222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auto"/>
              <w:bottom w:val="single" w:sz="4" w:space="0" w:color="222222"/>
              <w:right w:val="single" w:sz="4" w:space="0" w:color="auto"/>
            </w:tcBorders>
          </w:tcPr>
          <w:p w:rsidR="00C14EC0" w:rsidRPr="00106668" w:rsidRDefault="00C14EC0" w:rsidP="00606732">
            <w:pPr>
              <w:spacing w:after="164"/>
              <w:ind w:left="1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1.2</w:t>
            </w:r>
          </w:p>
        </w:tc>
        <w:tc>
          <w:tcPr>
            <w:tcW w:w="9132" w:type="dxa"/>
            <w:tcBorders>
              <w:left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Образовательное пространство обеспечено оснащенными учебными кабинетами, необходимыми для реализа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ции 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ОП </w:t>
            </w:r>
            <w:proofErr w:type="gramStart"/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224" w:type="dxa"/>
            <w:gridSpan w:val="4"/>
            <w:tcBorders>
              <w:left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EC0" w:rsidRPr="001F36DB" w:rsidTr="00606732">
        <w:trPr>
          <w:trHeight w:val="508"/>
        </w:trPr>
        <w:tc>
          <w:tcPr>
            <w:tcW w:w="889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14EC0" w:rsidRPr="000601CF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2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F36DB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баллов</w:t>
            </w:r>
          </w:p>
        </w:tc>
        <w:tc>
          <w:tcPr>
            <w:tcW w:w="4224" w:type="dxa"/>
            <w:gridSpan w:val="4"/>
            <w:tcBorders>
              <w:left w:val="single" w:sz="4" w:space="0" w:color="auto"/>
              <w:bottom w:val="single" w:sz="4" w:space="0" w:color="222222"/>
              <w:right w:val="single" w:sz="4" w:space="0" w:color="auto"/>
            </w:tcBorders>
            <w:vAlign w:val="center"/>
          </w:tcPr>
          <w:p w:rsidR="00C14EC0" w:rsidRPr="001F36DB" w:rsidRDefault="00C14EC0" w:rsidP="00606732">
            <w:pPr>
              <w:spacing w:after="164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" w:type="dxa"/>
            <w:tcBorders>
              <w:left w:val="single" w:sz="4" w:space="0" w:color="auto"/>
              <w:bottom w:val="single" w:sz="4" w:space="0" w:color="222222"/>
            </w:tcBorders>
            <w:vAlign w:val="center"/>
          </w:tcPr>
          <w:p w:rsidR="00C14EC0" w:rsidRPr="001F36DB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4EC0" w:rsidRPr="00DB3E55" w:rsidTr="00606732">
        <w:tc>
          <w:tcPr>
            <w:tcW w:w="14245" w:type="dxa"/>
            <w:gridSpan w:val="6"/>
            <w:tcBorders>
              <w:left w:val="single" w:sz="4" w:space="0" w:color="auto"/>
              <w:bottom w:val="single" w:sz="4" w:space="0" w:color="222222"/>
            </w:tcBorders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10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Показатели, характеризующие общий критерий оценки качества оснащенности средствами обучения и</w:t>
            </w: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воспитания, используемыми в</w:t>
            </w: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целях образования</w:t>
            </w:r>
          </w:p>
        </w:tc>
        <w:tc>
          <w:tcPr>
            <w:tcW w:w="115" w:type="dxa"/>
            <w:tcBorders>
              <w:left w:val="single" w:sz="4" w:space="0" w:color="auto"/>
              <w:bottom w:val="single" w:sz="4" w:space="0" w:color="222222"/>
            </w:tcBorders>
            <w:vAlign w:val="center"/>
          </w:tcPr>
          <w:p w:rsidR="00C14EC0" w:rsidRDefault="00C14EC0" w:rsidP="006067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EC0" w:rsidRPr="00106668" w:rsidRDefault="00C14EC0" w:rsidP="00606732">
            <w:pPr>
              <w:spacing w:after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14EC0" w:rsidRPr="00106668" w:rsidRDefault="00C14EC0" w:rsidP="00606732">
            <w:pPr>
              <w:spacing w:after="164"/>
              <w:ind w:left="426" w:hanging="29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1.1</w:t>
            </w:r>
          </w:p>
        </w:tc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мобильного интерактивного комплекса (интерактивная доска, проектор, ноутбук) 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пр.</w:t>
            </w:r>
          </w:p>
        </w:tc>
        <w:tc>
          <w:tcPr>
            <w:tcW w:w="4224" w:type="dxa"/>
            <w:gridSpan w:val="4"/>
            <w:tcBorders>
              <w:top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14EC0" w:rsidRPr="00106668" w:rsidRDefault="00C14EC0" w:rsidP="00606732">
            <w:pPr>
              <w:spacing w:after="164"/>
              <w:ind w:left="426" w:hanging="29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1.2</w:t>
            </w:r>
          </w:p>
        </w:tc>
        <w:tc>
          <w:tcPr>
            <w:tcW w:w="9132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компьютеров, имеющих доступ к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сети Интернет</w:t>
            </w:r>
          </w:p>
        </w:tc>
        <w:tc>
          <w:tcPr>
            <w:tcW w:w="4224" w:type="dxa"/>
            <w:gridSpan w:val="4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EC0" w:rsidRPr="001F36DB" w:rsidTr="00606732">
        <w:trPr>
          <w:gridAfter w:val="1"/>
          <w:wAfter w:w="115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14EC0" w:rsidRPr="000601CF" w:rsidRDefault="00C14EC0" w:rsidP="00606732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Default="00C14EC0" w:rsidP="00606732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баллов</w:t>
            </w:r>
          </w:p>
          <w:p w:rsidR="00C14EC0" w:rsidRPr="004172F1" w:rsidRDefault="00C14EC0" w:rsidP="00606732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222222"/>
              <w:right w:val="single" w:sz="4" w:space="0" w:color="222222"/>
            </w:tcBorders>
            <w:vAlign w:val="center"/>
          </w:tcPr>
          <w:p w:rsidR="00C14EC0" w:rsidRPr="001F36DB" w:rsidRDefault="00C14EC0" w:rsidP="00606732">
            <w:pPr>
              <w:spacing w:after="164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14245" w:type="dxa"/>
            <w:gridSpan w:val="6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C14EC0" w:rsidRPr="00106668" w:rsidRDefault="00C14EC0" w:rsidP="00606732">
            <w:pPr>
              <w:tabs>
                <w:tab w:val="left" w:pos="9308"/>
              </w:tabs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  <w:r w:rsidRPr="0010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Показатели, характеризующие общий критерий оценки качества состояния и</w:t>
            </w: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содержания территории, зданий и</w:t>
            </w: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помещений в</w:t>
            </w: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соответствии с</w:t>
            </w: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санитарными правилами и</w:t>
            </w: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нормами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14EC0" w:rsidRPr="00106668" w:rsidRDefault="00C14EC0" w:rsidP="00606732">
            <w:pPr>
              <w:spacing w:after="16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1.1</w:t>
            </w:r>
          </w:p>
        </w:tc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дополнительных оборудованных помещений для занятий с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детьми, предназначенных для поочередного использования всеми или несколькими детскими группами: музыкальный зал; физкультурный зал; кабинет учителя-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логопеда; кабинет педагога-психолога</w:t>
            </w:r>
          </w:p>
        </w:tc>
        <w:tc>
          <w:tcPr>
            <w:tcW w:w="4224" w:type="dxa"/>
            <w:gridSpan w:val="4"/>
            <w:tcBorders>
              <w:top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14EC0" w:rsidRPr="00106668" w:rsidRDefault="00C14EC0" w:rsidP="00606732">
            <w:pPr>
              <w:spacing w:after="16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1.2</w:t>
            </w:r>
          </w:p>
        </w:tc>
        <w:tc>
          <w:tcPr>
            <w:tcW w:w="9132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теневых навесов на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прогулочных площадках 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исправном состоянии</w:t>
            </w:r>
          </w:p>
        </w:tc>
        <w:tc>
          <w:tcPr>
            <w:tcW w:w="4224" w:type="dxa"/>
            <w:gridSpan w:val="4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14EC0" w:rsidRPr="00106668" w:rsidRDefault="00C14EC0" w:rsidP="00606732">
            <w:pPr>
              <w:spacing w:after="16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 1.3</w:t>
            </w:r>
          </w:p>
        </w:tc>
        <w:tc>
          <w:tcPr>
            <w:tcW w:w="9132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организации пространства участка обеспечена возможность хранения игрушек</w:t>
            </w:r>
          </w:p>
        </w:tc>
        <w:tc>
          <w:tcPr>
            <w:tcW w:w="4224" w:type="dxa"/>
            <w:gridSpan w:val="4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14EC0" w:rsidRPr="00106668" w:rsidRDefault="00C14EC0" w:rsidP="00606732">
            <w:pPr>
              <w:spacing w:after="16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1.4</w:t>
            </w:r>
          </w:p>
        </w:tc>
        <w:tc>
          <w:tcPr>
            <w:tcW w:w="9132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организации пространства участка имеется песочница с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приспособлением для укрытия 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песком; обеспечена возможность его замены 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увлажнения</w:t>
            </w:r>
          </w:p>
        </w:tc>
        <w:tc>
          <w:tcPr>
            <w:tcW w:w="4224" w:type="dxa"/>
            <w:gridSpan w:val="4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14EC0" w:rsidRPr="00106668" w:rsidRDefault="00C14EC0" w:rsidP="00606732">
            <w:pPr>
              <w:spacing w:after="16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1.5</w:t>
            </w:r>
          </w:p>
        </w:tc>
        <w:tc>
          <w:tcPr>
            <w:tcW w:w="9132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организации пространства группы детской мебели, соответствующей росту детей</w:t>
            </w:r>
          </w:p>
        </w:tc>
        <w:tc>
          <w:tcPr>
            <w:tcW w:w="4224" w:type="dxa"/>
            <w:gridSpan w:val="4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14EC0" w:rsidRPr="00106668" w:rsidRDefault="00C14EC0" w:rsidP="00606732">
            <w:pPr>
              <w:spacing w:after="16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1.6</w:t>
            </w:r>
          </w:p>
        </w:tc>
        <w:tc>
          <w:tcPr>
            <w:tcW w:w="9132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организации пространства группы столов 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стульев, соответствующих числу детей 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группе</w:t>
            </w:r>
          </w:p>
        </w:tc>
        <w:tc>
          <w:tcPr>
            <w:tcW w:w="4224" w:type="dxa"/>
            <w:gridSpan w:val="4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14EC0" w:rsidRPr="00106668" w:rsidRDefault="00C14EC0" w:rsidP="00606732">
            <w:pPr>
              <w:spacing w:after="164"/>
              <w:ind w:left="10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1.7</w:t>
            </w:r>
          </w:p>
        </w:tc>
        <w:tc>
          <w:tcPr>
            <w:tcW w:w="9132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маркировки на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индивидуальных шкафчиках 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раздевальной (приемной) 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соответствии с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гендерной</w:t>
            </w:r>
            <w:proofErr w:type="spellEnd"/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спецификой</w:t>
            </w:r>
          </w:p>
        </w:tc>
        <w:tc>
          <w:tcPr>
            <w:tcW w:w="4224" w:type="dxa"/>
            <w:gridSpan w:val="4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14EC0" w:rsidRPr="00106668" w:rsidRDefault="00C14EC0" w:rsidP="00606732">
            <w:pPr>
              <w:spacing w:after="164"/>
              <w:ind w:left="426" w:hanging="29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1.8</w:t>
            </w:r>
          </w:p>
        </w:tc>
        <w:tc>
          <w:tcPr>
            <w:tcW w:w="9132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организации спортивного уголка, обеспечивающего стимулирование двигательной активности воспитанников</w:t>
            </w:r>
          </w:p>
        </w:tc>
        <w:tc>
          <w:tcPr>
            <w:tcW w:w="4224" w:type="dxa"/>
            <w:gridSpan w:val="4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EC0" w:rsidRPr="001F36DB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14EC0" w:rsidRPr="000601CF" w:rsidRDefault="00C14EC0" w:rsidP="00606732">
            <w:pPr>
              <w:spacing w:after="164"/>
              <w:ind w:left="426" w:hanging="29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1.9</w:t>
            </w:r>
          </w:p>
        </w:tc>
        <w:tc>
          <w:tcPr>
            <w:tcW w:w="9132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F36DB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сертификатов на игрушки</w:t>
            </w:r>
          </w:p>
        </w:tc>
        <w:tc>
          <w:tcPr>
            <w:tcW w:w="4224" w:type="dxa"/>
            <w:gridSpan w:val="4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F36DB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14EC0" w:rsidRPr="00106668" w:rsidRDefault="00C14EC0" w:rsidP="00606732">
            <w:pPr>
              <w:spacing w:after="164"/>
              <w:ind w:left="426" w:hanging="29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1.10</w:t>
            </w:r>
          </w:p>
        </w:tc>
        <w:tc>
          <w:tcPr>
            <w:tcW w:w="9132" w:type="dxa"/>
            <w:tcBorders>
              <w:left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Размещение мебели 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спальных комнатах обеспечивает свободный проход детей между кроватями, кроватями 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наружными стенами, кроватями 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отопительными приборами</w:t>
            </w:r>
          </w:p>
        </w:tc>
        <w:tc>
          <w:tcPr>
            <w:tcW w:w="4224" w:type="dxa"/>
            <w:gridSpan w:val="4"/>
            <w:tcBorders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EC0" w:rsidRPr="001F36DB" w:rsidTr="00606732">
        <w:trPr>
          <w:gridAfter w:val="1"/>
          <w:wAfter w:w="115" w:type="dxa"/>
          <w:trHeight w:val="543"/>
        </w:trPr>
        <w:tc>
          <w:tcPr>
            <w:tcW w:w="88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C14EC0" w:rsidRPr="000601CF" w:rsidRDefault="00C14EC0" w:rsidP="00606732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415709" w:rsidRDefault="00C14EC0" w:rsidP="006067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балло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4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222222"/>
              <w:right w:val="single" w:sz="4" w:space="0" w:color="222222"/>
            </w:tcBorders>
            <w:vAlign w:val="center"/>
          </w:tcPr>
          <w:p w:rsidR="00C14EC0" w:rsidRPr="00757873" w:rsidRDefault="00C14EC0" w:rsidP="006067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14245" w:type="dxa"/>
            <w:gridSpan w:val="6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  <w:r w:rsidRPr="0010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Показатели, характеризующие общие критерии оценки качества организации питания</w:t>
            </w:r>
          </w:p>
        </w:tc>
      </w:tr>
      <w:tr w:rsidR="00C14EC0" w:rsidRPr="00DB3E55" w:rsidTr="00606732">
        <w:trPr>
          <w:gridAfter w:val="1"/>
          <w:wAfter w:w="115" w:type="dxa"/>
          <w:trHeight w:val="786"/>
        </w:trPr>
        <w:tc>
          <w:tcPr>
            <w:tcW w:w="8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C14EC0" w:rsidRPr="002B461C" w:rsidRDefault="00C14EC0" w:rsidP="00606732">
            <w:pPr>
              <w:spacing w:after="164"/>
              <w:ind w:lef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6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4.1</w:t>
            </w:r>
          </w:p>
          <w:p w:rsidR="00C14EC0" w:rsidRPr="000601CF" w:rsidRDefault="00C14EC0" w:rsidP="00606732">
            <w:pPr>
              <w:spacing w:after="164"/>
              <w:ind w:left="2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1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Технологическое 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холодильное оборудование, инвентарь, посуда, тара находятся 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исправном состоянии</w:t>
            </w:r>
          </w:p>
        </w:tc>
        <w:tc>
          <w:tcPr>
            <w:tcW w:w="4224" w:type="dxa"/>
            <w:gridSpan w:val="4"/>
            <w:tcBorders>
              <w:top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C14EC0" w:rsidRPr="004B44C4" w:rsidRDefault="00C14EC0" w:rsidP="00606732">
            <w:pPr>
              <w:spacing w:after="164"/>
              <w:ind w:left="2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4.2</w:t>
            </w:r>
          </w:p>
        </w:tc>
        <w:tc>
          <w:tcPr>
            <w:tcW w:w="9132" w:type="dxa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кухонном инвентаре 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посуде для сырых 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готовых пищевых продуктов имеется маркировка</w:t>
            </w:r>
          </w:p>
        </w:tc>
        <w:tc>
          <w:tcPr>
            <w:tcW w:w="4224" w:type="dxa"/>
            <w:gridSpan w:val="4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C14EC0" w:rsidRPr="002B461C" w:rsidRDefault="00C14EC0" w:rsidP="00606732">
            <w:pPr>
              <w:spacing w:after="164"/>
              <w:ind w:left="2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4.3</w:t>
            </w:r>
          </w:p>
        </w:tc>
        <w:tc>
          <w:tcPr>
            <w:tcW w:w="9132" w:type="dxa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Соблюдаются условия хранения сырой 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готовой продукции 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соответствии с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нормативно-технической документацией</w:t>
            </w:r>
          </w:p>
        </w:tc>
        <w:tc>
          <w:tcPr>
            <w:tcW w:w="4224" w:type="dxa"/>
            <w:gridSpan w:val="4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C14EC0" w:rsidRPr="002B461C" w:rsidRDefault="00C14EC0" w:rsidP="00606732">
            <w:pPr>
              <w:spacing w:after="164"/>
              <w:ind w:left="2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4.4</w:t>
            </w:r>
          </w:p>
        </w:tc>
        <w:tc>
          <w:tcPr>
            <w:tcW w:w="9132" w:type="dxa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Соблюдается график генеральной уборки помещений 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оборудования</w:t>
            </w:r>
          </w:p>
        </w:tc>
        <w:tc>
          <w:tcPr>
            <w:tcW w:w="4224" w:type="dxa"/>
            <w:gridSpan w:val="4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EC0" w:rsidRPr="001F36DB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C14EC0" w:rsidRPr="002B461C" w:rsidRDefault="00C14EC0" w:rsidP="00606732">
            <w:pPr>
              <w:spacing w:after="164"/>
              <w:ind w:left="2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4.5</w:t>
            </w:r>
          </w:p>
        </w:tc>
        <w:tc>
          <w:tcPr>
            <w:tcW w:w="9132" w:type="dxa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F36DB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Осуществление своевременной дератизации</w:t>
            </w:r>
          </w:p>
        </w:tc>
        <w:tc>
          <w:tcPr>
            <w:tcW w:w="4224" w:type="dxa"/>
            <w:gridSpan w:val="4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F36DB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C14EC0" w:rsidRPr="001F36DB" w:rsidRDefault="00C14EC0" w:rsidP="00606732">
            <w:pPr>
              <w:spacing w:after="164"/>
              <w:ind w:left="2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4.6</w:t>
            </w:r>
          </w:p>
        </w:tc>
        <w:tc>
          <w:tcPr>
            <w:tcW w:w="9132" w:type="dxa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Соблюдение температурного режима 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холодильном оборудовании</w:t>
            </w:r>
          </w:p>
        </w:tc>
        <w:tc>
          <w:tcPr>
            <w:tcW w:w="4224" w:type="dxa"/>
            <w:gridSpan w:val="4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EC0" w:rsidRPr="001F36DB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C14EC0" w:rsidRPr="002B461C" w:rsidRDefault="00C14EC0" w:rsidP="00606732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F36DB" w:rsidRDefault="00C14EC0" w:rsidP="00606732">
            <w:pPr>
              <w:spacing w:after="0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баллов</w:t>
            </w:r>
          </w:p>
        </w:tc>
        <w:tc>
          <w:tcPr>
            <w:tcW w:w="4224" w:type="dxa"/>
            <w:gridSpan w:val="4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F36DB" w:rsidRDefault="00C14EC0" w:rsidP="00606732">
            <w:pPr>
              <w:spacing w:after="164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C14EC0" w:rsidRPr="001F36DB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56" w:type="dxa"/>
            <w:gridSpan w:val="5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10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общий критерий оценки качества оснащенности помещений для работы медицинского персонала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C14EC0" w:rsidRPr="001F36DB" w:rsidRDefault="00C14EC0" w:rsidP="00606732">
            <w:pPr>
              <w:spacing w:after="164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5.1</w:t>
            </w:r>
          </w:p>
        </w:tc>
        <w:tc>
          <w:tcPr>
            <w:tcW w:w="9132" w:type="dxa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медицинском блоке процедурного кабинета с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необходимым оборудованием</w:t>
            </w:r>
          </w:p>
        </w:tc>
        <w:tc>
          <w:tcPr>
            <w:tcW w:w="4224" w:type="dxa"/>
            <w:gridSpan w:val="4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C14EC0" w:rsidRPr="001F36DB" w:rsidRDefault="00C14EC0" w:rsidP="00606732">
            <w:pPr>
              <w:spacing w:after="164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5.2</w:t>
            </w:r>
          </w:p>
        </w:tc>
        <w:tc>
          <w:tcPr>
            <w:tcW w:w="9132" w:type="dxa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организации пространства группы имеется наличие аптечек для оказания первой медицинской помощи</w:t>
            </w:r>
          </w:p>
        </w:tc>
        <w:tc>
          <w:tcPr>
            <w:tcW w:w="4224" w:type="dxa"/>
            <w:gridSpan w:val="4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C14EC0" w:rsidRPr="001F36DB" w:rsidRDefault="00C14EC0" w:rsidP="00606732">
            <w:pPr>
              <w:spacing w:after="164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5.3</w:t>
            </w:r>
          </w:p>
        </w:tc>
        <w:tc>
          <w:tcPr>
            <w:tcW w:w="9132" w:type="dxa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медицинском блоке медицинского кабинета</w:t>
            </w:r>
          </w:p>
        </w:tc>
        <w:tc>
          <w:tcPr>
            <w:tcW w:w="4224" w:type="dxa"/>
            <w:gridSpan w:val="4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C14EC0" w:rsidRPr="001F36DB" w:rsidRDefault="00C14EC0" w:rsidP="00606732">
            <w:pPr>
              <w:spacing w:after="164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5.4</w:t>
            </w:r>
          </w:p>
        </w:tc>
        <w:tc>
          <w:tcPr>
            <w:tcW w:w="9132" w:type="dxa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медицинском блоке помещения для приготовления дезинфицирующих растворов</w:t>
            </w:r>
          </w:p>
        </w:tc>
        <w:tc>
          <w:tcPr>
            <w:tcW w:w="4224" w:type="dxa"/>
            <w:gridSpan w:val="4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EC0" w:rsidRPr="001F36DB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C14EC0" w:rsidRPr="002B461C" w:rsidRDefault="00C14EC0" w:rsidP="00606732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F36DB" w:rsidRDefault="00C14EC0" w:rsidP="00606732">
            <w:pPr>
              <w:spacing w:after="0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баллов</w:t>
            </w:r>
          </w:p>
        </w:tc>
        <w:tc>
          <w:tcPr>
            <w:tcW w:w="4224" w:type="dxa"/>
            <w:gridSpan w:val="4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F36DB" w:rsidRDefault="00C14EC0" w:rsidP="00606732">
            <w:pPr>
              <w:spacing w:after="164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14245" w:type="dxa"/>
            <w:gridSpan w:val="6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  <w:r w:rsidRPr="0010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Показатели, характеризующие общий критерий оценки качества охраны зданий и</w:t>
            </w: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территории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C14EC0" w:rsidRPr="001F36DB" w:rsidRDefault="00C14EC0" w:rsidP="00606732">
            <w:pPr>
              <w:spacing w:after="164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6.1</w:t>
            </w:r>
          </w:p>
        </w:tc>
        <w:tc>
          <w:tcPr>
            <w:tcW w:w="9139" w:type="dxa"/>
            <w:gridSpan w:val="2"/>
            <w:tcBorders>
              <w:top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Соблюдение требований техники безопасности 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образовательном пространстве групповых 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других помещениях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C14EC0" w:rsidRPr="001F36DB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6.2.</w:t>
            </w:r>
          </w:p>
        </w:tc>
        <w:tc>
          <w:tcPr>
            <w:tcW w:w="9139" w:type="dxa"/>
            <w:gridSpan w:val="2"/>
            <w:tcBorders>
              <w:top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организации пространства зданий имеется специализированная охрана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C14EC0" w:rsidRPr="001F36DB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6.3.</w:t>
            </w:r>
          </w:p>
        </w:tc>
        <w:tc>
          <w:tcPr>
            <w:tcW w:w="9139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организации пространства зданий осуществляется пропускной режим</w:t>
            </w:r>
          </w:p>
        </w:tc>
        <w:tc>
          <w:tcPr>
            <w:tcW w:w="4217" w:type="dxa"/>
            <w:gridSpan w:val="3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EC0" w:rsidRPr="001F36DB" w:rsidTr="00606732">
        <w:trPr>
          <w:gridAfter w:val="1"/>
          <w:wAfter w:w="115" w:type="dxa"/>
          <w:trHeight w:val="561"/>
        </w:trPr>
        <w:tc>
          <w:tcPr>
            <w:tcW w:w="88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C14EC0" w:rsidRPr="00336952" w:rsidRDefault="00C14EC0" w:rsidP="00606732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F36DB" w:rsidRDefault="00C14EC0" w:rsidP="00606732">
            <w:pPr>
              <w:spacing w:after="0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баллов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F36DB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C14EC0" w:rsidRPr="001F36DB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56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</w:t>
            </w:r>
            <w:r w:rsidRPr="0010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Показатели, характеризующие общий критерий оценки качества организации пожарной защищенности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C14EC0" w:rsidRPr="001F36DB" w:rsidRDefault="00C14EC0" w:rsidP="00606732">
            <w:pPr>
              <w:spacing w:after="164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7.1</w:t>
            </w:r>
          </w:p>
        </w:tc>
        <w:tc>
          <w:tcPr>
            <w:tcW w:w="9139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Соблюдение правил пожарной безопасности при подготовке к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проведению новогодних утренников</w:t>
            </w:r>
          </w:p>
        </w:tc>
        <w:tc>
          <w:tcPr>
            <w:tcW w:w="4217" w:type="dxa"/>
            <w:gridSpan w:val="3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EC0" w:rsidRPr="001F36DB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C14EC0" w:rsidRPr="002469AB" w:rsidRDefault="00C14EC0" w:rsidP="00606732">
            <w:pPr>
              <w:spacing w:after="164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139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F36DB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Исправное техническое состояние огнетушителей</w:t>
            </w:r>
          </w:p>
        </w:tc>
        <w:tc>
          <w:tcPr>
            <w:tcW w:w="4217" w:type="dxa"/>
            <w:gridSpan w:val="3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F36DB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C14EC0" w:rsidRPr="002469AB" w:rsidRDefault="00C14EC0" w:rsidP="00606732">
            <w:pPr>
              <w:spacing w:after="164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139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Работоспособность внутренних пожарных кранов на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водоотдачу с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перекаткой</w:t>
            </w:r>
          </w:p>
        </w:tc>
        <w:tc>
          <w:tcPr>
            <w:tcW w:w="4217" w:type="dxa"/>
            <w:gridSpan w:val="3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C14EC0" w:rsidRPr="002469AB" w:rsidRDefault="00C14EC0" w:rsidP="00606732">
            <w:pPr>
              <w:spacing w:after="164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139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Соблюдение правил пожарной безопасности на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рабочем месте, противопожарного режима, эвакуационных выходов</w:t>
            </w:r>
          </w:p>
        </w:tc>
        <w:tc>
          <w:tcPr>
            <w:tcW w:w="4217" w:type="dxa"/>
            <w:gridSpan w:val="3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C14EC0" w:rsidRPr="002469AB" w:rsidRDefault="00C14EC0" w:rsidP="00606732">
            <w:pPr>
              <w:spacing w:after="164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139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Исправное состояние пожарной сигнализации 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автоматической системы оповещения людей при пожаре</w:t>
            </w:r>
          </w:p>
        </w:tc>
        <w:tc>
          <w:tcPr>
            <w:tcW w:w="4217" w:type="dxa"/>
            <w:gridSpan w:val="3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EC0" w:rsidRPr="001F36DB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C14EC0" w:rsidRPr="00415709" w:rsidRDefault="00C14EC0" w:rsidP="00606732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9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0D21B7" w:rsidRDefault="00C14EC0" w:rsidP="00606732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баллов</w:t>
            </w:r>
          </w:p>
        </w:tc>
        <w:tc>
          <w:tcPr>
            <w:tcW w:w="4207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F36DB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C14EC0" w:rsidRPr="001F36DB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56" w:type="dxa"/>
            <w:gridSpan w:val="5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VIII</w:t>
            </w:r>
            <w:r w:rsidRPr="0010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Показатели, характеризующие общий критерий оценки качества доступной среды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C14EC0" w:rsidRPr="001F36DB" w:rsidRDefault="00C14EC0" w:rsidP="00606732">
            <w:pPr>
              <w:spacing w:after="164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8.1</w:t>
            </w:r>
          </w:p>
        </w:tc>
        <w:tc>
          <w:tcPr>
            <w:tcW w:w="9159" w:type="dxa"/>
            <w:gridSpan w:val="4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адаптированных образовательных программ для детей с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ОВЗ</w:t>
            </w:r>
          </w:p>
        </w:tc>
        <w:tc>
          <w:tcPr>
            <w:tcW w:w="4197" w:type="dxa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C14EC0" w:rsidRPr="001F36DB" w:rsidRDefault="00C14EC0" w:rsidP="00606732">
            <w:pPr>
              <w:spacing w:after="164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8.2</w:t>
            </w:r>
          </w:p>
        </w:tc>
        <w:tc>
          <w:tcPr>
            <w:tcW w:w="9159" w:type="dxa"/>
            <w:gridSpan w:val="4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детском саду учебных пособий 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дидактических материалов для обучения детей с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ОВЗ</w:t>
            </w:r>
          </w:p>
        </w:tc>
        <w:tc>
          <w:tcPr>
            <w:tcW w:w="4197" w:type="dxa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C14EC0" w:rsidRPr="001F36DB" w:rsidRDefault="00C14EC0" w:rsidP="00606732">
            <w:pPr>
              <w:spacing w:after="164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8.3</w:t>
            </w:r>
          </w:p>
        </w:tc>
        <w:tc>
          <w:tcPr>
            <w:tcW w:w="9159" w:type="dxa"/>
            <w:gridSpan w:val="4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паспорта доступности объекта социальной инфраструктуры для всех категорий инвалидов</w:t>
            </w:r>
          </w:p>
        </w:tc>
        <w:tc>
          <w:tcPr>
            <w:tcW w:w="4197" w:type="dxa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C14EC0" w:rsidRPr="001F36DB" w:rsidRDefault="00C14EC0" w:rsidP="00606732">
            <w:pPr>
              <w:spacing w:after="164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8.4</w:t>
            </w:r>
          </w:p>
        </w:tc>
        <w:tc>
          <w:tcPr>
            <w:tcW w:w="9159" w:type="dxa"/>
            <w:gridSpan w:val="4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детском саду элементов доступной среды: пандусы; звонок; расширенные дверные проемы; оборудованные туалеты</w:t>
            </w:r>
          </w:p>
        </w:tc>
        <w:tc>
          <w:tcPr>
            <w:tcW w:w="4197" w:type="dxa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C14EC0" w:rsidRPr="001F36DB" w:rsidRDefault="00C14EC0" w:rsidP="00606732">
            <w:pPr>
              <w:spacing w:after="164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8.5</w:t>
            </w:r>
          </w:p>
        </w:tc>
        <w:tc>
          <w:tcPr>
            <w:tcW w:w="9159" w:type="dxa"/>
            <w:gridSpan w:val="4"/>
            <w:tcBorders>
              <w:top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Надлежащее размещение оборудования 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носителей информации, необходимых для обеспечения беспрепятственного доступа к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объектам (местам 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предоставления услуг) инвалидов, имеющих стойкие расстройства функции зрения, слуха 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передвижения</w:t>
            </w:r>
          </w:p>
        </w:tc>
        <w:tc>
          <w:tcPr>
            <w:tcW w:w="4197" w:type="dxa"/>
            <w:tcBorders>
              <w:top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 w:hanging="9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0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C14EC0" w:rsidRPr="002469AB" w:rsidRDefault="00C14EC0" w:rsidP="00606732">
            <w:pPr>
              <w:spacing w:after="164"/>
              <w:ind w:left="426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8.6</w:t>
            </w:r>
          </w:p>
        </w:tc>
        <w:tc>
          <w:tcPr>
            <w:tcW w:w="9149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звуковой информацией, а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также надписей, знаков 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иной текстовой 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графической информации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знаками, выполненными рельефно-точечным шрифтом Брайля 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контрастном фоне</w:t>
            </w:r>
          </w:p>
        </w:tc>
        <w:tc>
          <w:tcPr>
            <w:tcW w:w="4207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4EC0" w:rsidRPr="00DB3E55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C14EC0" w:rsidRPr="00EE6DDD" w:rsidRDefault="00C14EC0" w:rsidP="00606732">
            <w:pPr>
              <w:spacing w:after="164"/>
              <w:ind w:left="426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8.7</w:t>
            </w:r>
          </w:p>
        </w:tc>
        <w:tc>
          <w:tcPr>
            <w:tcW w:w="9149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Дублирование необходимой для инвалидов по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слуху звуковой информации зрительной информацией</w:t>
            </w:r>
          </w:p>
        </w:tc>
        <w:tc>
          <w:tcPr>
            <w:tcW w:w="4207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06668" w:rsidRDefault="00C14EC0" w:rsidP="00606732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4EC0" w:rsidRPr="001F36DB" w:rsidTr="00606732">
        <w:trPr>
          <w:gridAfter w:val="1"/>
          <w:wAfter w:w="115" w:type="dxa"/>
        </w:trPr>
        <w:tc>
          <w:tcPr>
            <w:tcW w:w="8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C14EC0" w:rsidRPr="00EE6DDD" w:rsidRDefault="00C14EC0" w:rsidP="00606732">
            <w:pPr>
              <w:spacing w:after="0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9" w:type="dxa"/>
            <w:gridSpan w:val="4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F36DB" w:rsidRDefault="00C14EC0" w:rsidP="00606732">
            <w:pPr>
              <w:spacing w:after="0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баллов</w:t>
            </w:r>
          </w:p>
        </w:tc>
        <w:tc>
          <w:tcPr>
            <w:tcW w:w="4197" w:type="dxa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14EC0" w:rsidRPr="001F36DB" w:rsidRDefault="00C14EC0" w:rsidP="00606732">
            <w:pPr>
              <w:spacing w:after="164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6732" w:rsidRPr="00DB3E55" w:rsidTr="00606732">
        <w:trPr>
          <w:gridAfter w:val="1"/>
          <w:wAfter w:w="115" w:type="dxa"/>
          <w:trHeight w:val="520"/>
        </w:trPr>
        <w:tc>
          <w:tcPr>
            <w:tcW w:w="889" w:type="dxa"/>
            <w:vMerge w:val="restart"/>
            <w:tcBorders>
              <w:left w:val="single" w:sz="4" w:space="0" w:color="222222"/>
              <w:right w:val="single" w:sz="4" w:space="0" w:color="222222"/>
            </w:tcBorders>
          </w:tcPr>
          <w:p w:rsidR="00606732" w:rsidRPr="00106668" w:rsidRDefault="00606732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9" w:type="dxa"/>
            <w:gridSpan w:val="4"/>
            <w:tcBorders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06732" w:rsidRPr="00106668" w:rsidRDefault="00606732" w:rsidP="00606732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Возможное (максимальное) количество баллов по</w:t>
            </w: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0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показателям</w:t>
            </w:r>
          </w:p>
        </w:tc>
        <w:tc>
          <w:tcPr>
            <w:tcW w:w="4197" w:type="dxa"/>
            <w:tcBorders>
              <w:bottom w:val="single" w:sz="4" w:space="0" w:color="auto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06732" w:rsidRPr="00606732" w:rsidRDefault="00606732" w:rsidP="00606732">
            <w:pPr>
              <w:spacing w:after="164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67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78</w:t>
            </w:r>
          </w:p>
        </w:tc>
      </w:tr>
      <w:tr w:rsidR="00606732" w:rsidRPr="00DB3E55" w:rsidTr="00606732">
        <w:trPr>
          <w:gridAfter w:val="1"/>
          <w:wAfter w:w="115" w:type="dxa"/>
          <w:trHeight w:val="520"/>
        </w:trPr>
        <w:tc>
          <w:tcPr>
            <w:tcW w:w="889" w:type="dxa"/>
            <w:vMerge/>
            <w:tcBorders>
              <w:left w:val="single" w:sz="4" w:space="0" w:color="222222"/>
              <w:right w:val="single" w:sz="4" w:space="0" w:color="222222"/>
            </w:tcBorders>
          </w:tcPr>
          <w:p w:rsidR="00606732" w:rsidRPr="00106668" w:rsidRDefault="00606732" w:rsidP="00606732">
            <w:pPr>
              <w:spacing w:after="164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9" w:type="dxa"/>
            <w:gridSpan w:val="4"/>
            <w:tcBorders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06732" w:rsidRPr="00106668" w:rsidRDefault="00606732" w:rsidP="00606732">
            <w:pPr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баллов фактически</w:t>
            </w:r>
          </w:p>
        </w:tc>
        <w:tc>
          <w:tcPr>
            <w:tcW w:w="4197" w:type="dxa"/>
            <w:tcBorders>
              <w:bottom w:val="single" w:sz="4" w:space="0" w:color="auto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06732" w:rsidRPr="00606732" w:rsidRDefault="00606732" w:rsidP="00606732">
            <w:pPr>
              <w:spacing w:after="164"/>
              <w:ind w:left="4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673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69</w:t>
            </w:r>
          </w:p>
        </w:tc>
      </w:tr>
      <w:tr w:rsidR="00606732" w:rsidTr="00606732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6"/>
          <w:wAfter w:w="13471" w:type="dxa"/>
          <w:trHeight w:val="100"/>
        </w:trPr>
        <w:tc>
          <w:tcPr>
            <w:tcW w:w="889" w:type="dxa"/>
            <w:tcBorders>
              <w:top w:val="single" w:sz="4" w:space="0" w:color="auto"/>
            </w:tcBorders>
          </w:tcPr>
          <w:p w:rsidR="00606732" w:rsidRDefault="00606732" w:rsidP="00606732"/>
        </w:tc>
      </w:tr>
    </w:tbl>
    <w:p w:rsidR="00F825F5" w:rsidRPr="00904023" w:rsidRDefault="00606732">
      <w:pPr>
        <w:rPr>
          <w:rFonts w:ascii="Times New Roman" w:hAnsi="Times New Roman" w:cs="Times New Roman"/>
          <w:sz w:val="24"/>
          <w:szCs w:val="24"/>
        </w:rPr>
      </w:pPr>
      <w:r w:rsidRPr="00904023">
        <w:rPr>
          <w:rFonts w:ascii="Times New Roman" w:hAnsi="Times New Roman" w:cs="Times New Roman"/>
          <w:sz w:val="24"/>
          <w:szCs w:val="24"/>
        </w:rPr>
        <w:t>Материально- технические условия в ОУ хорошие.</w:t>
      </w:r>
      <w:r w:rsidR="00904023" w:rsidRPr="00904023">
        <w:rPr>
          <w:rFonts w:ascii="Times New Roman" w:hAnsi="Times New Roman" w:cs="Times New Roman"/>
          <w:sz w:val="24"/>
          <w:szCs w:val="24"/>
        </w:rPr>
        <w:t xml:space="preserve"> Наименьшее количество баллов дали показатель </w:t>
      </w:r>
      <w:r w:rsidR="00904023" w:rsidRPr="00904023">
        <w:rPr>
          <w:rFonts w:ascii="Times New Roman" w:eastAsia="Times New Roman" w:hAnsi="Times New Roman" w:cs="Times New Roman"/>
          <w:bCs/>
          <w:sz w:val="24"/>
          <w:szCs w:val="24"/>
        </w:rPr>
        <w:t>характеризующие общий критерий оценки качества доступной среды</w:t>
      </w:r>
      <w:r w:rsidR="00904023">
        <w:rPr>
          <w:rFonts w:ascii="Times New Roman" w:eastAsia="Times New Roman" w:hAnsi="Times New Roman" w:cs="Times New Roman"/>
          <w:bCs/>
          <w:sz w:val="24"/>
          <w:szCs w:val="24"/>
        </w:rPr>
        <w:t>. Пандусы и расширенные проемы установить нет возможности, т.к. это требует перепланиров</w:t>
      </w:r>
      <w:r w:rsidR="002B308E">
        <w:rPr>
          <w:rFonts w:ascii="Times New Roman" w:eastAsia="Times New Roman" w:hAnsi="Times New Roman" w:cs="Times New Roman"/>
          <w:bCs/>
          <w:sz w:val="24"/>
          <w:szCs w:val="24"/>
        </w:rPr>
        <w:t>ки</w:t>
      </w:r>
      <w:r w:rsidR="0090402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здания. Носители информации для инвалидов не установлены, т.к. пока в этом нет необходимости (в ОУ нет детей инвалидов). </w:t>
      </w:r>
    </w:p>
    <w:sectPr w:rsidR="00F825F5" w:rsidRPr="00904023" w:rsidSect="006067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4EC0"/>
    <w:rsid w:val="002B308E"/>
    <w:rsid w:val="00606732"/>
    <w:rsid w:val="00904023"/>
    <w:rsid w:val="00C14EC0"/>
    <w:rsid w:val="00C21C14"/>
    <w:rsid w:val="00F8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0E05D-B64D-48E4-9102-DC65A09E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2024-12-28T07:22:00Z</dcterms:created>
  <dcterms:modified xsi:type="dcterms:W3CDTF">2024-12-28T09:49:00Z</dcterms:modified>
</cp:coreProperties>
</file>