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C9" w:rsidRPr="001A2F78" w:rsidRDefault="001D1BC7" w:rsidP="001A2F78">
      <w:pPr>
        <w:jc w:val="center"/>
        <w:rPr>
          <w:rFonts w:ascii="Times New Roman" w:hAnsi="Times New Roman" w:cs="Times New Roman"/>
          <w:b/>
          <w:sz w:val="28"/>
          <w:szCs w:val="28"/>
        </w:rPr>
      </w:pPr>
      <w:r w:rsidRPr="001A2F78">
        <w:rPr>
          <w:rFonts w:ascii="Times New Roman" w:hAnsi="Times New Roman" w:cs="Times New Roman"/>
          <w:b/>
          <w:sz w:val="28"/>
          <w:szCs w:val="28"/>
        </w:rPr>
        <w:t>Что делать, если у ребёнка короткая уздечка?</w:t>
      </w:r>
    </w:p>
    <w:p w:rsidR="001D1BC7" w:rsidRDefault="001D1BC7" w:rsidP="001D1BC7">
      <w:pPr>
        <w:pStyle w:val="a3"/>
        <w:rPr>
          <w:rFonts w:ascii="Times New Roman" w:hAnsi="Times New Roman" w:cs="Times New Roman"/>
          <w:sz w:val="28"/>
          <w:szCs w:val="28"/>
        </w:rPr>
      </w:pPr>
      <w:r>
        <w:rPr>
          <w:rFonts w:ascii="Times New Roman" w:hAnsi="Times New Roman" w:cs="Times New Roman"/>
          <w:sz w:val="28"/>
          <w:szCs w:val="28"/>
        </w:rPr>
        <w:t>Очень часто вопрос короткой уздечки очень беспокоит родителей. Это замечается тогда, когда ребёнок плохо произносит звуки. Особенно это касается звуков верхнего подъёма, то есть тех звуков, при которых язык должен подниматься к нёбу за верхними резцами. Эт</w:t>
      </w:r>
      <w:r w:rsidR="001A2F78">
        <w:rPr>
          <w:rFonts w:ascii="Times New Roman" w:hAnsi="Times New Roman" w:cs="Times New Roman"/>
          <w:sz w:val="28"/>
          <w:szCs w:val="28"/>
        </w:rPr>
        <w:t xml:space="preserve">о звуки </w:t>
      </w:r>
      <w:proofErr w:type="gramStart"/>
      <w:r w:rsidR="001A2F78">
        <w:rPr>
          <w:rFonts w:ascii="Times New Roman" w:hAnsi="Times New Roman" w:cs="Times New Roman"/>
          <w:sz w:val="28"/>
          <w:szCs w:val="28"/>
        </w:rPr>
        <w:t>Ш</w:t>
      </w:r>
      <w:proofErr w:type="gramEnd"/>
      <w:r w:rsidR="001A2F78">
        <w:rPr>
          <w:rFonts w:ascii="Times New Roman" w:hAnsi="Times New Roman" w:cs="Times New Roman"/>
          <w:sz w:val="28"/>
          <w:szCs w:val="28"/>
        </w:rPr>
        <w:t>, Ж,Р и Л, Ль.</w:t>
      </w:r>
    </w:p>
    <w:p w:rsidR="001D1BC7" w:rsidRDefault="001D1BC7" w:rsidP="001D1BC7">
      <w:pPr>
        <w:pStyle w:val="a3"/>
        <w:rPr>
          <w:rFonts w:ascii="Times New Roman" w:hAnsi="Times New Roman" w:cs="Times New Roman"/>
          <w:sz w:val="28"/>
          <w:szCs w:val="28"/>
        </w:rPr>
      </w:pPr>
      <w:r>
        <w:rPr>
          <w:rFonts w:ascii="Times New Roman" w:hAnsi="Times New Roman" w:cs="Times New Roman"/>
          <w:sz w:val="28"/>
          <w:szCs w:val="28"/>
        </w:rPr>
        <w:t>Зачастую, такой дефект выявляется при осмотре логопедом. И в это время в голове у многих родителей запускается важнейший процесс принятия решения – «подрезать или не подрезать»?</w:t>
      </w:r>
    </w:p>
    <w:p w:rsidR="001D1BC7" w:rsidRDefault="001D1BC7" w:rsidP="001D1BC7">
      <w:pPr>
        <w:pStyle w:val="a3"/>
        <w:rPr>
          <w:rFonts w:ascii="Times New Roman" w:hAnsi="Times New Roman" w:cs="Times New Roman"/>
          <w:sz w:val="28"/>
          <w:szCs w:val="28"/>
        </w:rPr>
      </w:pPr>
      <w:r>
        <w:rPr>
          <w:rFonts w:ascii="Times New Roman" w:hAnsi="Times New Roman" w:cs="Times New Roman"/>
          <w:sz w:val="28"/>
          <w:szCs w:val="28"/>
        </w:rPr>
        <w:t>Следует обратить внимание, что если уздечка сильно укорочена, то это не позволяет</w:t>
      </w:r>
      <w:r w:rsidR="00864C1E">
        <w:rPr>
          <w:rFonts w:ascii="Times New Roman" w:hAnsi="Times New Roman" w:cs="Times New Roman"/>
          <w:sz w:val="28"/>
          <w:szCs w:val="28"/>
        </w:rPr>
        <w:t xml:space="preserve"> ребёнку полноценно вытянуть язык вверх к носу или  вперёд, или облизать верхнюю губу. При этом часто наблюдается небольшая раздвоенность кончика языка, а под языком в это время образуется тяж, который и образует этот «змеиный язык». При сильном укорочении язык и вовсе при таких упражнениях начинает загибаться книзу. У каждого ребенка связка может выглядеть по – </w:t>
      </w:r>
      <w:proofErr w:type="gramStart"/>
      <w:r w:rsidR="00864C1E">
        <w:rPr>
          <w:rFonts w:ascii="Times New Roman" w:hAnsi="Times New Roman" w:cs="Times New Roman"/>
          <w:sz w:val="28"/>
          <w:szCs w:val="28"/>
        </w:rPr>
        <w:t>разному</w:t>
      </w:r>
      <w:proofErr w:type="gramEnd"/>
      <w:r w:rsidR="00864C1E">
        <w:rPr>
          <w:rFonts w:ascii="Times New Roman" w:hAnsi="Times New Roman" w:cs="Times New Roman"/>
          <w:sz w:val="28"/>
          <w:szCs w:val="28"/>
        </w:rPr>
        <w:t>: у кого – то связка напоминает тоненькую перепонку, у других связка массивная, плотная, иногда на ней есть дополнительные утолщения (узлы).</w:t>
      </w:r>
    </w:p>
    <w:p w:rsidR="00864C1E" w:rsidRDefault="00864C1E" w:rsidP="001D1BC7">
      <w:pPr>
        <w:pStyle w:val="a3"/>
        <w:rPr>
          <w:rFonts w:ascii="Times New Roman" w:hAnsi="Times New Roman" w:cs="Times New Roman"/>
          <w:sz w:val="28"/>
          <w:szCs w:val="28"/>
        </w:rPr>
      </w:pPr>
      <w:r>
        <w:rPr>
          <w:rFonts w:ascii="Times New Roman" w:hAnsi="Times New Roman" w:cs="Times New Roman"/>
          <w:sz w:val="28"/>
          <w:szCs w:val="28"/>
        </w:rPr>
        <w:t xml:space="preserve">Легче всего логопеду поработать с тонкой связкой для её растяжения. Для этого используются нехитрые приёмы. Например: потянуть язык вверх под счёт до 10 –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затем, вниз, также считая до 10 –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Затем</w:t>
      </w:r>
      <w:r w:rsidR="00842AB0">
        <w:rPr>
          <w:rFonts w:ascii="Times New Roman" w:hAnsi="Times New Roman" w:cs="Times New Roman"/>
          <w:sz w:val="28"/>
          <w:szCs w:val="28"/>
        </w:rPr>
        <w:t xml:space="preserve"> язык необходимо потянуть налево, направо и </w:t>
      </w:r>
      <w:r>
        <w:rPr>
          <w:rFonts w:ascii="Times New Roman" w:hAnsi="Times New Roman" w:cs="Times New Roman"/>
          <w:sz w:val="28"/>
          <w:szCs w:val="28"/>
        </w:rPr>
        <w:t>вперёд.</w:t>
      </w:r>
      <w:r w:rsidR="00842AB0">
        <w:rPr>
          <w:rFonts w:ascii="Times New Roman" w:hAnsi="Times New Roman" w:cs="Times New Roman"/>
          <w:sz w:val="28"/>
          <w:szCs w:val="28"/>
        </w:rPr>
        <w:t xml:space="preserve"> Можно взять чистую салфеточку и осторожно потянуть язычок во все стороны. Потихоньку связка поддаётся </w:t>
      </w:r>
      <w:proofErr w:type="gramStart"/>
      <w:r w:rsidR="00842AB0">
        <w:rPr>
          <w:rFonts w:ascii="Times New Roman" w:hAnsi="Times New Roman" w:cs="Times New Roman"/>
          <w:sz w:val="28"/>
          <w:szCs w:val="28"/>
        </w:rPr>
        <w:t>растяжке</w:t>
      </w:r>
      <w:proofErr w:type="gramEnd"/>
      <w:r w:rsidR="00842AB0">
        <w:rPr>
          <w:rFonts w:ascii="Times New Roman" w:hAnsi="Times New Roman" w:cs="Times New Roman"/>
          <w:sz w:val="28"/>
          <w:szCs w:val="28"/>
        </w:rPr>
        <w:t xml:space="preserve"> и ребёнок может с большей лёгкостью освоить звуки верхнего подъёма.</w:t>
      </w:r>
    </w:p>
    <w:p w:rsidR="00842AB0" w:rsidRDefault="00842AB0" w:rsidP="001D1BC7">
      <w:pPr>
        <w:pStyle w:val="a3"/>
        <w:rPr>
          <w:rFonts w:ascii="Times New Roman" w:hAnsi="Times New Roman" w:cs="Times New Roman"/>
          <w:sz w:val="28"/>
          <w:szCs w:val="28"/>
        </w:rPr>
      </w:pPr>
      <w:r>
        <w:rPr>
          <w:rFonts w:ascii="Times New Roman" w:hAnsi="Times New Roman" w:cs="Times New Roman"/>
          <w:sz w:val="28"/>
          <w:szCs w:val="28"/>
        </w:rPr>
        <w:t xml:space="preserve">Но, если эти приёмы хороши для неосложнённой связки, то для утолщенной связки логопеды рекомендуют </w:t>
      </w:r>
      <w:r w:rsidR="001A2F78">
        <w:rPr>
          <w:rFonts w:ascii="Times New Roman" w:hAnsi="Times New Roman" w:cs="Times New Roman"/>
          <w:sz w:val="28"/>
          <w:szCs w:val="28"/>
        </w:rPr>
        <w:t>выполнить подрезание, к</w:t>
      </w:r>
      <w:r>
        <w:rPr>
          <w:rFonts w:ascii="Times New Roman" w:hAnsi="Times New Roman" w:cs="Times New Roman"/>
          <w:sz w:val="28"/>
          <w:szCs w:val="28"/>
        </w:rPr>
        <w:t>оторое является малоинвазивной о</w:t>
      </w:r>
      <w:r w:rsidR="001A2F78">
        <w:rPr>
          <w:rFonts w:ascii="Times New Roman" w:hAnsi="Times New Roman" w:cs="Times New Roman"/>
          <w:sz w:val="28"/>
          <w:szCs w:val="28"/>
        </w:rPr>
        <w:t>перацией. Такая операция, как правило, легко переносится ребёнком.</w:t>
      </w:r>
    </w:p>
    <w:p w:rsidR="001A2F78" w:rsidRDefault="001A2F78" w:rsidP="001D1BC7">
      <w:pPr>
        <w:pStyle w:val="a3"/>
        <w:rPr>
          <w:rFonts w:ascii="Times New Roman" w:hAnsi="Times New Roman" w:cs="Times New Roman"/>
          <w:sz w:val="28"/>
          <w:szCs w:val="28"/>
        </w:rPr>
      </w:pPr>
      <w:r>
        <w:rPr>
          <w:rFonts w:ascii="Times New Roman" w:hAnsi="Times New Roman" w:cs="Times New Roman"/>
          <w:sz w:val="28"/>
          <w:szCs w:val="28"/>
        </w:rPr>
        <w:t>Через 3 – 4 дня после операции можно начинать занятия с логопедом.</w:t>
      </w:r>
    </w:p>
    <w:p w:rsidR="001A2F78" w:rsidRDefault="001A2F78" w:rsidP="001D1BC7">
      <w:pPr>
        <w:pStyle w:val="a3"/>
        <w:rPr>
          <w:rFonts w:ascii="Times New Roman" w:hAnsi="Times New Roman" w:cs="Times New Roman"/>
          <w:sz w:val="28"/>
          <w:szCs w:val="28"/>
        </w:rPr>
      </w:pPr>
    </w:p>
    <w:p w:rsidR="001A2F78" w:rsidRDefault="001A2F78" w:rsidP="001A2F78">
      <w:pPr>
        <w:pStyle w:val="a3"/>
        <w:jc w:val="center"/>
        <w:rPr>
          <w:rFonts w:ascii="Times New Roman" w:hAnsi="Times New Roman" w:cs="Times New Roman"/>
          <w:b/>
          <w:sz w:val="28"/>
          <w:szCs w:val="28"/>
        </w:rPr>
      </w:pPr>
      <w:r w:rsidRPr="001A2F78">
        <w:rPr>
          <w:rFonts w:ascii="Times New Roman" w:hAnsi="Times New Roman" w:cs="Times New Roman"/>
          <w:b/>
          <w:sz w:val="28"/>
          <w:szCs w:val="28"/>
        </w:rPr>
        <w:t>На пороге школьного обучения</w:t>
      </w:r>
    </w:p>
    <w:p w:rsidR="008C69AC" w:rsidRDefault="008C69AC" w:rsidP="001A2F78">
      <w:pPr>
        <w:pStyle w:val="a3"/>
        <w:jc w:val="center"/>
        <w:rPr>
          <w:rFonts w:ascii="Times New Roman" w:hAnsi="Times New Roman" w:cs="Times New Roman"/>
          <w:b/>
          <w:sz w:val="28"/>
          <w:szCs w:val="28"/>
        </w:rPr>
      </w:pPr>
    </w:p>
    <w:p w:rsidR="001A2F78" w:rsidRDefault="001A2F78" w:rsidP="001A2F78">
      <w:pPr>
        <w:pStyle w:val="a3"/>
        <w:rPr>
          <w:rFonts w:ascii="Times New Roman" w:hAnsi="Times New Roman" w:cs="Times New Roman"/>
          <w:sz w:val="28"/>
          <w:szCs w:val="28"/>
        </w:rPr>
      </w:pPr>
      <w:r>
        <w:rPr>
          <w:rFonts w:ascii="Times New Roman" w:hAnsi="Times New Roman" w:cs="Times New Roman"/>
          <w:sz w:val="28"/>
          <w:szCs w:val="28"/>
        </w:rPr>
        <w:t>Родителей всегда интересует вопрос, который касается готовности  ребёнка к школьному обучению.</w:t>
      </w:r>
    </w:p>
    <w:p w:rsidR="001A2F78" w:rsidRDefault="001A2F78" w:rsidP="001A2F78">
      <w:pPr>
        <w:pStyle w:val="a3"/>
        <w:rPr>
          <w:rFonts w:ascii="Times New Roman" w:hAnsi="Times New Roman" w:cs="Times New Roman"/>
          <w:sz w:val="28"/>
          <w:szCs w:val="28"/>
        </w:rPr>
      </w:pPr>
      <w:r>
        <w:rPr>
          <w:rFonts w:ascii="Times New Roman" w:hAnsi="Times New Roman" w:cs="Times New Roman"/>
          <w:sz w:val="28"/>
          <w:szCs w:val="28"/>
        </w:rPr>
        <w:t>Нет каких - либо определённых рамок или стандартов. Каждый ребёнок развивается по –</w:t>
      </w:r>
      <w:r w:rsidR="00AD5F47">
        <w:rPr>
          <w:rFonts w:ascii="Times New Roman" w:hAnsi="Times New Roman" w:cs="Times New Roman"/>
          <w:sz w:val="28"/>
          <w:szCs w:val="28"/>
        </w:rPr>
        <w:t xml:space="preserve"> своему, но есть примерные ориентировки, которые могут показать, насколько развит кругозор ребёнка на момент начала школьного обучения. Вот лишь часть из них:</w:t>
      </w:r>
    </w:p>
    <w:p w:rsidR="00AD5F47" w:rsidRDefault="00AD5F47" w:rsidP="001A2F78">
      <w:pPr>
        <w:pStyle w:val="a3"/>
        <w:rPr>
          <w:rFonts w:ascii="Times New Roman" w:hAnsi="Times New Roman" w:cs="Times New Roman"/>
          <w:sz w:val="28"/>
          <w:szCs w:val="28"/>
        </w:rPr>
      </w:pPr>
      <w:r>
        <w:rPr>
          <w:rFonts w:ascii="Times New Roman" w:hAnsi="Times New Roman" w:cs="Times New Roman"/>
          <w:sz w:val="28"/>
          <w:szCs w:val="28"/>
        </w:rPr>
        <w:t>- знать свою фамилию, имя и отчество, как зовут родителей, кем они работают, домашний адрес;</w:t>
      </w:r>
    </w:p>
    <w:p w:rsidR="00AD5F47" w:rsidRDefault="00AD5F47" w:rsidP="001A2F78">
      <w:pPr>
        <w:pStyle w:val="a3"/>
        <w:rPr>
          <w:rFonts w:ascii="Times New Roman" w:hAnsi="Times New Roman" w:cs="Times New Roman"/>
          <w:sz w:val="28"/>
          <w:szCs w:val="28"/>
        </w:rPr>
      </w:pPr>
      <w:r>
        <w:rPr>
          <w:rFonts w:ascii="Times New Roman" w:hAnsi="Times New Roman" w:cs="Times New Roman"/>
          <w:sz w:val="28"/>
          <w:szCs w:val="28"/>
        </w:rPr>
        <w:t>- знать, в каком городе / стране он живёт;</w:t>
      </w:r>
    </w:p>
    <w:p w:rsidR="00AD5F47" w:rsidRDefault="00AD5F47" w:rsidP="001A2F78">
      <w:pPr>
        <w:pStyle w:val="a3"/>
        <w:rPr>
          <w:rFonts w:ascii="Times New Roman" w:hAnsi="Times New Roman" w:cs="Times New Roman"/>
          <w:sz w:val="28"/>
          <w:szCs w:val="28"/>
        </w:rPr>
      </w:pPr>
      <w:r>
        <w:rPr>
          <w:rFonts w:ascii="Times New Roman" w:hAnsi="Times New Roman" w:cs="Times New Roman"/>
          <w:sz w:val="28"/>
          <w:szCs w:val="28"/>
        </w:rPr>
        <w:t>- знать названия самых распространенных растений, животных, насекомых, уметь различать зверей, птиц и рыб, отличать диких животных от домашних, деревья от кустарников, фрукты от ягод и овощей;</w:t>
      </w:r>
    </w:p>
    <w:p w:rsidR="00AD5F47" w:rsidRDefault="00AD5F47" w:rsidP="001A2F78">
      <w:pPr>
        <w:pStyle w:val="a3"/>
        <w:rPr>
          <w:rFonts w:ascii="Times New Roman" w:hAnsi="Times New Roman" w:cs="Times New Roman"/>
          <w:sz w:val="28"/>
          <w:szCs w:val="28"/>
        </w:rPr>
      </w:pPr>
      <w:r>
        <w:rPr>
          <w:rFonts w:ascii="Times New Roman" w:hAnsi="Times New Roman" w:cs="Times New Roman"/>
          <w:sz w:val="28"/>
          <w:szCs w:val="28"/>
        </w:rPr>
        <w:lastRenderedPageBreak/>
        <w:t>- уметь объяснять, почему одних животных называют дикими, а других домашними, объяснять, какую пользу приносят животные человеку;</w:t>
      </w:r>
    </w:p>
    <w:p w:rsidR="00AD5F47" w:rsidRDefault="00AD5F47" w:rsidP="001A2F78">
      <w:pPr>
        <w:pStyle w:val="a3"/>
        <w:rPr>
          <w:rFonts w:ascii="Times New Roman" w:hAnsi="Times New Roman" w:cs="Times New Roman"/>
          <w:sz w:val="28"/>
          <w:szCs w:val="28"/>
        </w:rPr>
      </w:pPr>
      <w:r>
        <w:rPr>
          <w:rFonts w:ascii="Times New Roman" w:hAnsi="Times New Roman" w:cs="Times New Roman"/>
          <w:sz w:val="28"/>
          <w:szCs w:val="28"/>
        </w:rPr>
        <w:t>- уметь называть главные внешние (анатомические) отличия птиц и животных (клюв – нос, перья – шерсть и т.д.);</w:t>
      </w:r>
    </w:p>
    <w:p w:rsidR="00AD5F47" w:rsidRDefault="00AD5F47" w:rsidP="001A2F78">
      <w:pPr>
        <w:pStyle w:val="a3"/>
        <w:rPr>
          <w:rFonts w:ascii="Times New Roman" w:hAnsi="Times New Roman" w:cs="Times New Roman"/>
          <w:sz w:val="28"/>
          <w:szCs w:val="28"/>
        </w:rPr>
      </w:pPr>
      <w:proofErr w:type="gramStart"/>
      <w:r>
        <w:rPr>
          <w:rFonts w:ascii="Times New Roman" w:hAnsi="Times New Roman" w:cs="Times New Roman"/>
          <w:sz w:val="28"/>
          <w:szCs w:val="28"/>
        </w:rPr>
        <w:t>- называть детёнышей</w:t>
      </w:r>
      <w:r w:rsidR="002760E3">
        <w:rPr>
          <w:rFonts w:ascii="Times New Roman" w:hAnsi="Times New Roman" w:cs="Times New Roman"/>
          <w:sz w:val="28"/>
          <w:szCs w:val="28"/>
        </w:rPr>
        <w:t xml:space="preserve"> </w:t>
      </w:r>
      <w:r>
        <w:rPr>
          <w:rFonts w:ascii="Times New Roman" w:hAnsi="Times New Roman" w:cs="Times New Roman"/>
          <w:sz w:val="28"/>
          <w:szCs w:val="28"/>
        </w:rPr>
        <w:t>лошади, коровы, овцы, козы, собаки, кошки, свиньи, медведицы, лисы, вол</w:t>
      </w:r>
      <w:r w:rsidR="002760E3">
        <w:rPr>
          <w:rFonts w:ascii="Times New Roman" w:hAnsi="Times New Roman" w:cs="Times New Roman"/>
          <w:sz w:val="28"/>
          <w:szCs w:val="28"/>
        </w:rPr>
        <w:t>чицы, белки, ежихи</w:t>
      </w:r>
      <w:r w:rsidR="00650337">
        <w:rPr>
          <w:rFonts w:ascii="Times New Roman" w:hAnsi="Times New Roman" w:cs="Times New Roman"/>
          <w:sz w:val="28"/>
          <w:szCs w:val="28"/>
        </w:rPr>
        <w:t xml:space="preserve"> и д.р.</w:t>
      </w:r>
      <w:bookmarkStart w:id="0" w:name="_GoBack"/>
      <w:bookmarkEnd w:id="0"/>
      <w:r w:rsidR="002760E3">
        <w:rPr>
          <w:rFonts w:ascii="Times New Roman" w:hAnsi="Times New Roman" w:cs="Times New Roman"/>
          <w:sz w:val="28"/>
          <w:szCs w:val="28"/>
        </w:rPr>
        <w:t>;</w:t>
      </w:r>
      <w:proofErr w:type="gramEnd"/>
    </w:p>
    <w:p w:rsidR="002760E3" w:rsidRDefault="00650337" w:rsidP="001A2F78">
      <w:pPr>
        <w:pStyle w:val="a3"/>
        <w:rPr>
          <w:rFonts w:ascii="Times New Roman" w:hAnsi="Times New Roman" w:cs="Times New Roman"/>
          <w:sz w:val="28"/>
          <w:szCs w:val="28"/>
        </w:rPr>
      </w:pPr>
      <w:r>
        <w:rPr>
          <w:rFonts w:ascii="Times New Roman" w:hAnsi="Times New Roman" w:cs="Times New Roman"/>
          <w:sz w:val="28"/>
          <w:szCs w:val="28"/>
        </w:rPr>
        <w:t>- знать</w:t>
      </w:r>
      <w:r w:rsidR="002760E3">
        <w:rPr>
          <w:rFonts w:ascii="Times New Roman" w:hAnsi="Times New Roman" w:cs="Times New Roman"/>
          <w:sz w:val="28"/>
          <w:szCs w:val="28"/>
        </w:rPr>
        <w:t>, что овощи растут в поле или огороде, а фрукты в саду;</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приводить примеры фруктов и ягод, которые растут на кустах и на деревьях. Приводить примеры овощей, которые растут в земле, лёжа на грядке или висят на ветках. Называть овощи и фрукты красного, зелёного, оранжевого цвета;</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называть лиственные и хвойные деревья, знать их отличия;</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знать названия некоторых комнатных растений, которые есть в детском саду и дома, а также которые растут в поле и на клумбах;</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знать виды транспорта, уметь определять воздушный, водный и наземный транспорт;</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знать и называть профессии, названия инструментов и их назначение, предметы мебели, посуды, одежды и др.</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уметь ориентироваться относительно себя, находить на своём теле левое ухо, правую ногу и т.д.;</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уметь ориентироваться во времени, знать времена суток, времена года, дни недели, месяца;</w:t>
      </w:r>
    </w:p>
    <w:p w:rsidR="002760E3" w:rsidRDefault="002760E3" w:rsidP="001A2F78">
      <w:pPr>
        <w:pStyle w:val="a3"/>
        <w:rPr>
          <w:rFonts w:ascii="Times New Roman" w:hAnsi="Times New Roman" w:cs="Times New Roman"/>
          <w:sz w:val="28"/>
          <w:szCs w:val="28"/>
        </w:rPr>
      </w:pPr>
      <w:r>
        <w:rPr>
          <w:rFonts w:ascii="Times New Roman" w:hAnsi="Times New Roman" w:cs="Times New Roman"/>
          <w:sz w:val="28"/>
          <w:szCs w:val="28"/>
        </w:rPr>
        <w:t>- иметь представление о природных и погодных явлениях</w:t>
      </w:r>
      <w:r w:rsidR="00C323BE">
        <w:rPr>
          <w:rFonts w:ascii="Times New Roman" w:hAnsi="Times New Roman" w:cs="Times New Roman"/>
          <w:sz w:val="28"/>
          <w:szCs w:val="28"/>
        </w:rPr>
        <w:t>;</w:t>
      </w:r>
    </w:p>
    <w:p w:rsidR="00C323BE" w:rsidRDefault="00C323BE" w:rsidP="001A2F78">
      <w:pPr>
        <w:pStyle w:val="a3"/>
        <w:rPr>
          <w:rFonts w:ascii="Times New Roman" w:hAnsi="Times New Roman" w:cs="Times New Roman"/>
          <w:sz w:val="28"/>
          <w:szCs w:val="28"/>
        </w:rPr>
      </w:pPr>
      <w:r>
        <w:rPr>
          <w:rFonts w:ascii="Times New Roman" w:hAnsi="Times New Roman" w:cs="Times New Roman"/>
          <w:sz w:val="28"/>
          <w:szCs w:val="28"/>
        </w:rPr>
        <w:t>- знать основные цвета и их оттенки, геометрические фигуры, выполнять несложные арифметические действия;</w:t>
      </w:r>
    </w:p>
    <w:p w:rsidR="00F441E5" w:rsidRDefault="00F441E5" w:rsidP="001A2F78">
      <w:pPr>
        <w:pStyle w:val="a3"/>
        <w:rPr>
          <w:rFonts w:ascii="Times New Roman" w:hAnsi="Times New Roman" w:cs="Times New Roman"/>
          <w:sz w:val="28"/>
          <w:szCs w:val="28"/>
        </w:rPr>
      </w:pPr>
      <w:r>
        <w:rPr>
          <w:rFonts w:ascii="Times New Roman" w:hAnsi="Times New Roman" w:cs="Times New Roman"/>
          <w:sz w:val="28"/>
          <w:szCs w:val="28"/>
        </w:rPr>
        <w:t>- называть предметы круглой, квадратной и треугольной формы;</w:t>
      </w:r>
    </w:p>
    <w:p w:rsidR="00C323BE" w:rsidRDefault="00C323BE" w:rsidP="001A2F78">
      <w:pPr>
        <w:pStyle w:val="a3"/>
        <w:rPr>
          <w:rFonts w:ascii="Times New Roman" w:hAnsi="Times New Roman" w:cs="Times New Roman"/>
          <w:sz w:val="28"/>
          <w:szCs w:val="28"/>
        </w:rPr>
      </w:pPr>
      <w:r>
        <w:rPr>
          <w:rFonts w:ascii="Times New Roman" w:hAnsi="Times New Roman" w:cs="Times New Roman"/>
          <w:sz w:val="28"/>
          <w:szCs w:val="28"/>
        </w:rPr>
        <w:t>- уметь решать простые логические головоломки, ребусы, находить лишнее, классифицировать по определённому признаку, восстанавливать последовательность, находить отличия в картинках;</w:t>
      </w:r>
    </w:p>
    <w:p w:rsidR="00C323BE" w:rsidRDefault="00C323BE" w:rsidP="001A2F78">
      <w:pPr>
        <w:pStyle w:val="a3"/>
        <w:rPr>
          <w:rFonts w:ascii="Times New Roman" w:hAnsi="Times New Roman" w:cs="Times New Roman"/>
          <w:sz w:val="28"/>
          <w:szCs w:val="28"/>
        </w:rPr>
      </w:pPr>
      <w:r>
        <w:rPr>
          <w:rFonts w:ascii="Times New Roman" w:hAnsi="Times New Roman" w:cs="Times New Roman"/>
          <w:sz w:val="28"/>
          <w:szCs w:val="28"/>
        </w:rPr>
        <w:t>- запоминать зрительно и на слух 5 – 6 слов (картинок);</w:t>
      </w:r>
    </w:p>
    <w:p w:rsidR="00C323BE" w:rsidRDefault="00C323BE" w:rsidP="001A2F78">
      <w:pPr>
        <w:pStyle w:val="a3"/>
        <w:rPr>
          <w:rFonts w:ascii="Times New Roman" w:hAnsi="Times New Roman" w:cs="Times New Roman"/>
          <w:sz w:val="28"/>
          <w:szCs w:val="28"/>
        </w:rPr>
      </w:pPr>
      <w:r>
        <w:rPr>
          <w:rFonts w:ascii="Times New Roman" w:hAnsi="Times New Roman" w:cs="Times New Roman"/>
          <w:sz w:val="28"/>
          <w:szCs w:val="28"/>
        </w:rPr>
        <w:t>- чертить графические диктанты («одна клетка вверх, две вправо» и т.д.)</w:t>
      </w:r>
    </w:p>
    <w:p w:rsidR="00F441E5" w:rsidRDefault="00F441E5" w:rsidP="00F441E5">
      <w:pPr>
        <w:pStyle w:val="a3"/>
        <w:rPr>
          <w:rFonts w:ascii="Times New Roman" w:hAnsi="Times New Roman" w:cs="Times New Roman"/>
          <w:sz w:val="28"/>
          <w:szCs w:val="28"/>
        </w:rPr>
      </w:pPr>
      <w:r>
        <w:rPr>
          <w:rFonts w:ascii="Times New Roman" w:hAnsi="Times New Roman" w:cs="Times New Roman"/>
          <w:sz w:val="28"/>
          <w:szCs w:val="28"/>
        </w:rPr>
        <w:t>- правильно произносить все звуки родного языка, уметь на слух определять нужный звук в слове, знать понятия «гласные» и «согласные» звуки, уметь определять на слух слова длинные и короткие, делить слова на слоги с помощью хлопков и без них;</w:t>
      </w:r>
    </w:p>
    <w:p w:rsidR="00F441E5" w:rsidRDefault="00F441E5" w:rsidP="00F441E5">
      <w:pPr>
        <w:pStyle w:val="a3"/>
        <w:rPr>
          <w:rFonts w:ascii="Times New Roman" w:hAnsi="Times New Roman" w:cs="Times New Roman"/>
          <w:sz w:val="28"/>
          <w:szCs w:val="28"/>
        </w:rPr>
      </w:pPr>
      <w:r>
        <w:rPr>
          <w:rFonts w:ascii="Times New Roman" w:hAnsi="Times New Roman" w:cs="Times New Roman"/>
          <w:sz w:val="28"/>
          <w:szCs w:val="28"/>
        </w:rPr>
        <w:t>- уметь читать наизусть стихотворения с правильной интонацией и достаточной громкостью;</w:t>
      </w:r>
    </w:p>
    <w:p w:rsidR="00F441E5" w:rsidRDefault="00F441E5" w:rsidP="00F441E5">
      <w:pPr>
        <w:pStyle w:val="a3"/>
        <w:rPr>
          <w:rFonts w:ascii="Times New Roman" w:hAnsi="Times New Roman" w:cs="Times New Roman"/>
          <w:sz w:val="28"/>
          <w:szCs w:val="28"/>
        </w:rPr>
      </w:pPr>
      <w:r>
        <w:rPr>
          <w:rFonts w:ascii="Times New Roman" w:hAnsi="Times New Roman" w:cs="Times New Roman"/>
          <w:sz w:val="28"/>
          <w:szCs w:val="28"/>
        </w:rPr>
        <w:t>- пересказывать знакомые небольшие по объёму произведения, сказки;</w:t>
      </w:r>
    </w:p>
    <w:p w:rsidR="00F441E5" w:rsidRDefault="00F441E5" w:rsidP="00F441E5">
      <w:pPr>
        <w:pStyle w:val="a3"/>
        <w:rPr>
          <w:rFonts w:ascii="Times New Roman" w:hAnsi="Times New Roman" w:cs="Times New Roman"/>
          <w:sz w:val="28"/>
          <w:szCs w:val="28"/>
        </w:rPr>
      </w:pPr>
      <w:r>
        <w:rPr>
          <w:rFonts w:ascii="Times New Roman" w:hAnsi="Times New Roman" w:cs="Times New Roman"/>
          <w:sz w:val="28"/>
          <w:szCs w:val="28"/>
        </w:rPr>
        <w:t>- уметь составлять связные рассказы о себе, своей семье, о событиях;</w:t>
      </w:r>
    </w:p>
    <w:p w:rsidR="00F441E5" w:rsidRDefault="00F441E5" w:rsidP="00F441E5">
      <w:pPr>
        <w:pStyle w:val="a3"/>
        <w:rPr>
          <w:rFonts w:ascii="Times New Roman" w:hAnsi="Times New Roman" w:cs="Times New Roman"/>
          <w:sz w:val="28"/>
          <w:szCs w:val="28"/>
        </w:rPr>
      </w:pPr>
      <w:r>
        <w:rPr>
          <w:rFonts w:ascii="Times New Roman" w:hAnsi="Times New Roman" w:cs="Times New Roman"/>
          <w:sz w:val="28"/>
          <w:szCs w:val="28"/>
        </w:rPr>
        <w:t>- рассказывать о своих увлечениях, любимых занятиях, играх.</w:t>
      </w:r>
    </w:p>
    <w:p w:rsidR="00F441E5" w:rsidRDefault="00F441E5" w:rsidP="00F441E5">
      <w:pPr>
        <w:pStyle w:val="a3"/>
        <w:rPr>
          <w:rFonts w:ascii="Times New Roman" w:hAnsi="Times New Roman" w:cs="Times New Roman"/>
          <w:sz w:val="28"/>
          <w:szCs w:val="28"/>
        </w:rPr>
      </w:pPr>
      <w:r>
        <w:rPr>
          <w:rFonts w:ascii="Times New Roman" w:hAnsi="Times New Roman" w:cs="Times New Roman"/>
          <w:sz w:val="28"/>
          <w:szCs w:val="28"/>
        </w:rPr>
        <w:t>Самое главное:</w:t>
      </w:r>
    </w:p>
    <w:p w:rsidR="00F441E5" w:rsidRDefault="00F441E5" w:rsidP="00F441E5">
      <w:pPr>
        <w:pStyle w:val="a3"/>
        <w:rPr>
          <w:rFonts w:ascii="Times New Roman" w:hAnsi="Times New Roman" w:cs="Times New Roman"/>
          <w:sz w:val="28"/>
          <w:szCs w:val="28"/>
        </w:rPr>
      </w:pPr>
      <w:r>
        <w:rPr>
          <w:rFonts w:ascii="Times New Roman" w:hAnsi="Times New Roman" w:cs="Times New Roman"/>
          <w:sz w:val="28"/>
          <w:szCs w:val="28"/>
        </w:rPr>
        <w:t>- уметь ответить, что он знает о школе? Для чего он пойдёт в школу?</w:t>
      </w:r>
    </w:p>
    <w:p w:rsidR="00650337" w:rsidRDefault="00650337" w:rsidP="00F441E5">
      <w:pPr>
        <w:pStyle w:val="a3"/>
        <w:rPr>
          <w:rFonts w:ascii="Times New Roman" w:hAnsi="Times New Roman" w:cs="Times New Roman"/>
          <w:sz w:val="28"/>
          <w:szCs w:val="28"/>
        </w:rPr>
      </w:pPr>
    </w:p>
    <w:p w:rsidR="00650337" w:rsidRPr="00650337" w:rsidRDefault="00650337" w:rsidP="00650337">
      <w:pPr>
        <w:pStyle w:val="a3"/>
        <w:jc w:val="center"/>
        <w:rPr>
          <w:rFonts w:ascii="Times New Roman" w:hAnsi="Times New Roman" w:cs="Times New Roman"/>
          <w:b/>
          <w:sz w:val="28"/>
          <w:szCs w:val="28"/>
        </w:rPr>
      </w:pPr>
      <w:r w:rsidRPr="00650337">
        <w:rPr>
          <w:rFonts w:ascii="Times New Roman" w:hAnsi="Times New Roman" w:cs="Times New Roman"/>
          <w:b/>
          <w:sz w:val="28"/>
          <w:szCs w:val="28"/>
        </w:rPr>
        <w:t>Желаем успехов!</w:t>
      </w:r>
    </w:p>
    <w:p w:rsidR="00F441E5" w:rsidRPr="001A2F78" w:rsidRDefault="00F441E5" w:rsidP="001A2F78">
      <w:pPr>
        <w:pStyle w:val="a3"/>
        <w:rPr>
          <w:rFonts w:ascii="Times New Roman" w:hAnsi="Times New Roman" w:cs="Times New Roman"/>
          <w:sz w:val="28"/>
          <w:szCs w:val="28"/>
        </w:rPr>
      </w:pPr>
    </w:p>
    <w:sectPr w:rsidR="00F441E5" w:rsidRPr="001A2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C7"/>
    <w:rsid w:val="001A2F78"/>
    <w:rsid w:val="001D1BC7"/>
    <w:rsid w:val="002760E3"/>
    <w:rsid w:val="00650337"/>
    <w:rsid w:val="00842AB0"/>
    <w:rsid w:val="00864C1E"/>
    <w:rsid w:val="008C69AC"/>
    <w:rsid w:val="00AD5F47"/>
    <w:rsid w:val="00C323BE"/>
    <w:rsid w:val="00DF77C9"/>
    <w:rsid w:val="00F4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B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bajuc</dc:creator>
  <cp:lastModifiedBy>bajuc</cp:lastModifiedBy>
  <cp:revision>3</cp:revision>
  <dcterms:created xsi:type="dcterms:W3CDTF">2020-02-21T06:49:00Z</dcterms:created>
  <dcterms:modified xsi:type="dcterms:W3CDTF">2020-02-21T08:12:00Z</dcterms:modified>
</cp:coreProperties>
</file>