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240»</w: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70.5pt" fillcolor="red">
            <v:shadow color="#868686"/>
            <v:textpath style="font-family:&quot;Arial&quot;;v-text-kern:t" trim="t" fitpath="t" string="Проект"/>
          </v:shape>
        </w:pic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436.5pt;height:99pt" fillcolor="#669" strokeweight="1pt">
            <v:fill color2="#f60" rotate="t" focus="100%" type="gradient"/>
            <v:shadow on="t" color="#900"/>
            <v:textpath style="font-family:&quot;Impact&quot;;v-text-kern:t" trim="t" fitpath="t" string="&quot;Комочек серых перышек -&#10;Весёлый наш воробушек&quot;"/>
          </v:shape>
        </w:pic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>(для детей средней группы в летний период)</w: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358140</wp:posOffset>
            </wp:positionV>
            <wp:extent cx="26003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21" y="21486"/>
                <wp:lineTo x="215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85" b="6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2125" cy="2333625"/>
            <wp:effectExtent l="0" t="0" r="9525" b="9525"/>
            <wp:docPr id="1" name="Рисунок 1" descr="SAM_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4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93980</wp:posOffset>
            </wp:positionV>
            <wp:extent cx="25241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8" y="21384"/>
                <wp:lineTo x="21518" y="0"/>
                <wp:lineTo x="0" y="0"/>
              </wp:wrapPolygon>
            </wp:wrapTight>
            <wp:docPr id="3" name="Рисунок 3" descr="SAM_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4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93980</wp:posOffset>
            </wp:positionV>
            <wp:extent cx="2437765" cy="1979930"/>
            <wp:effectExtent l="0" t="0" r="635" b="1270"/>
            <wp:wrapTight wrapText="bothSides">
              <wp:wrapPolygon edited="0">
                <wp:start x="0" y="0"/>
                <wp:lineTo x="0" y="21406"/>
                <wp:lineTo x="21437" y="21406"/>
                <wp:lineTo x="214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Воспитатели:  </w:t>
      </w:r>
      <w:proofErr w:type="spellStart"/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Ромазан</w:t>
      </w:r>
      <w:proofErr w:type="spellEnd"/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 Е.</w:t>
      </w:r>
    </w:p>
    <w:p w:rsidR="00250260" w:rsidRPr="00250260" w:rsidRDefault="00250260" w:rsidP="00250260">
      <w:pPr>
        <w:tabs>
          <w:tab w:val="left" w:pos="7380"/>
        </w:tabs>
        <w:spacing w:after="0" w:line="240" w:lineRule="auto"/>
        <w:ind w:firstLine="72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>Чубарина</w:t>
      </w:r>
      <w:proofErr w:type="spellEnd"/>
      <w:r w:rsidRPr="002502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В.</w:t>
      </w:r>
    </w:p>
    <w:p w:rsidR="00250260" w:rsidRPr="00250260" w:rsidRDefault="00250260" w:rsidP="00250260">
      <w:pPr>
        <w:tabs>
          <w:tab w:val="left" w:pos="7380"/>
        </w:tabs>
        <w:spacing w:after="0" w:line="240" w:lineRule="auto"/>
        <w:ind w:firstLine="7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6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доминирующей деятельности:</w:t>
      </w: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0260">
        <w:rPr>
          <w:rFonts w:ascii="Times New Roman" w:eastAsia="Calibri" w:hAnsi="Times New Roman" w:cs="Times New Roman"/>
          <w:i/>
          <w:sz w:val="28"/>
          <w:szCs w:val="28"/>
        </w:rPr>
        <w:t>познавательный</w:t>
      </w:r>
      <w:proofErr w:type="gramEnd"/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t>По количеству участников:</w:t>
      </w: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0260">
        <w:rPr>
          <w:rFonts w:ascii="Times New Roman" w:eastAsia="Calibri" w:hAnsi="Times New Roman" w:cs="Times New Roman"/>
          <w:i/>
          <w:sz w:val="28"/>
          <w:szCs w:val="28"/>
        </w:rPr>
        <w:t>групповой</w:t>
      </w:r>
      <w:proofErr w:type="gramEnd"/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t>По продолжительности:</w:t>
      </w: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260">
        <w:rPr>
          <w:rFonts w:ascii="Times New Roman" w:eastAsia="Calibri" w:hAnsi="Times New Roman" w:cs="Times New Roman"/>
          <w:i/>
          <w:sz w:val="28"/>
          <w:szCs w:val="28"/>
        </w:rPr>
        <w:t>среднесрочный (1 месяц)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Дети средней группы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Педагоги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Родители воспитанников</w:t>
      </w:r>
    </w:p>
    <w:p w:rsidR="00250260" w:rsidRPr="00250260" w:rsidRDefault="00250260" w:rsidP="00250260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50260">
        <w:rPr>
          <w:rFonts w:ascii="Times New Roman" w:eastAsia="Calibri" w:hAnsi="Times New Roman" w:cs="Times New Roman"/>
          <w:sz w:val="32"/>
          <w:szCs w:val="32"/>
        </w:rPr>
        <w:t xml:space="preserve">Проект разработан в ходе фронтального опроса </w:t>
      </w:r>
    </w:p>
    <w:p w:rsidR="00250260" w:rsidRPr="00250260" w:rsidRDefault="00250260" w:rsidP="00250260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50260">
        <w:rPr>
          <w:rFonts w:ascii="Times New Roman" w:eastAsia="Calibri" w:hAnsi="Times New Roman" w:cs="Times New Roman"/>
          <w:sz w:val="32"/>
          <w:szCs w:val="32"/>
        </w:rPr>
        <w:t>на основе 3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536"/>
        <w:gridCol w:w="2250"/>
        <w:gridCol w:w="2393"/>
      </w:tblGrid>
      <w:tr w:rsidR="00250260" w:rsidRPr="00250260" w:rsidTr="00311960">
        <w:tc>
          <w:tcPr>
            <w:tcW w:w="2392" w:type="dxa"/>
            <w:tcBorders>
              <w:tl2br w:val="single" w:sz="4" w:space="0" w:color="auto"/>
            </w:tcBorders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Вопросы</w:t>
            </w: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ребенка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знаем о воробьях?</w:t>
            </w:r>
          </w:p>
        </w:tc>
        <w:tc>
          <w:tcPr>
            <w:tcW w:w="2250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помощью чего узнаем?</w:t>
            </w:r>
          </w:p>
        </w:tc>
      </w:tr>
      <w:tr w:rsidR="00250260" w:rsidRPr="00250260" w:rsidTr="00311960"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Соня Л.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Это маленькие птички</w:t>
            </w:r>
          </w:p>
        </w:tc>
        <w:tc>
          <w:tcPr>
            <w:tcW w:w="2250" w:type="dxa"/>
            <w:vMerge w:val="restart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Мы хотим больше знать о воробьях.</w:t>
            </w: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Можно спросить  у мамы</w:t>
            </w:r>
          </w:p>
        </w:tc>
      </w:tr>
      <w:tr w:rsidR="00250260" w:rsidRPr="00250260" w:rsidTr="00311960"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Глеб В.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Коричневые птички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260" w:rsidRPr="00250260" w:rsidTr="00311960"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Маша</w:t>
            </w:r>
            <w:proofErr w:type="gramStart"/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Они чирикают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260" w:rsidRPr="00250260" w:rsidTr="00311960">
        <w:trPr>
          <w:trHeight w:val="600"/>
        </w:trPr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Соня Як.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Едят крошки, семечки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… у папы</w:t>
            </w:r>
          </w:p>
        </w:tc>
      </w:tr>
      <w:tr w:rsidR="00250260" w:rsidRPr="00250260" w:rsidTr="00311960">
        <w:trPr>
          <w:trHeight w:val="340"/>
        </w:trPr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Лена 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Едят червячков, хлебушек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260" w:rsidRPr="00250260" w:rsidTr="00311960"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Рома П.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Боятся кошек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… у воспитателя</w:t>
            </w:r>
          </w:p>
        </w:tc>
      </w:tr>
      <w:tr w:rsidR="00250260" w:rsidRPr="00250260" w:rsidTr="00311960"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Алеша М.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Боятся машин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… у бабушки</w:t>
            </w:r>
          </w:p>
        </w:tc>
      </w:tr>
      <w:tr w:rsidR="00250260" w:rsidRPr="00250260" w:rsidTr="00311960">
        <w:trPr>
          <w:trHeight w:val="640"/>
        </w:trPr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Тася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Живут в кормушке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260" w:rsidRPr="00250260" w:rsidTr="00311960">
        <w:trPr>
          <w:trHeight w:val="340"/>
        </w:trPr>
        <w:tc>
          <w:tcPr>
            <w:tcW w:w="2392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Варя </w:t>
            </w:r>
          </w:p>
        </w:tc>
        <w:tc>
          <w:tcPr>
            <w:tcW w:w="2536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Живут в гнезде</w:t>
            </w:r>
          </w:p>
        </w:tc>
        <w:tc>
          <w:tcPr>
            <w:tcW w:w="2250" w:type="dxa"/>
            <w:vMerge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Фронтальный опрос выявил у детей низкий уровень знаний о воробьях. </w:t>
      </w: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25026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чтобы больше узнать о воробьях детям было предложено дома поискать книги по данной теме, побеседовать с родителями,  а на улице понаблюдать за воробьями. Полученными информацией и наблюдениями дети с удовольствием делились со своими сверстниками.</w:t>
      </w: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Через 2 дня после первой беседы с детьми, выйдя на прогулку, один из детей увидел трясогузку и воскликнул: «Смотрите, воробей!»  На вопрос педагога к детям: «Ребята, кто это?» стояла тишина… </w:t>
      </w: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Таким образом, мы еще более уверились в правильности выбора темы проекта. Для детей данной группы тема является актуальной, объект детям интересен и за ним можно </w:t>
      </w:r>
      <w:proofErr w:type="gramStart"/>
      <w:r w:rsidRPr="00250260">
        <w:rPr>
          <w:rFonts w:ascii="Times New Roman" w:eastAsia="Calibri" w:hAnsi="Times New Roman" w:cs="Times New Roman"/>
          <w:sz w:val="28"/>
          <w:szCs w:val="28"/>
        </w:rPr>
        <w:t>наблюдать</w:t>
      </w:r>
      <w:proofErr w:type="gramEnd"/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. Планомерная работа поможет детям восполнить пробелы в знаниях о разнообразии и жизнедеятельности воробьев. </w:t>
      </w: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lastRenderedPageBreak/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многообразие явлений природы. Размышляя о природе под влиянием взрослого, ребенок обогащает свои знания, чувства, у него формируется правильное отношение к живому, желание созидать, а не разрушать.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создать условия, раскрывающие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саморазвитию всех участников процесса на основе приобщения детей к познанию родного края (через знакомство с семейством воробьев). 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Задачи: </w:t>
      </w:r>
    </w:p>
    <w:p w:rsidR="00250260" w:rsidRPr="00250260" w:rsidRDefault="00250260" w:rsidP="00250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Вызвать интерес и желание участвовать в организационных мероприятиях</w:t>
      </w:r>
    </w:p>
    <w:p w:rsidR="00250260" w:rsidRPr="00250260" w:rsidRDefault="00250260" w:rsidP="00250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Учить наблюдать и рассматривать, способствуя развитию познавательных интересов</w:t>
      </w:r>
    </w:p>
    <w:p w:rsidR="00250260" w:rsidRPr="00250260" w:rsidRDefault="00250260" w:rsidP="00250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Познакомить со средой обитания воробьев, с их врагами. Расширить представления детей о пище воробья, </w:t>
      </w:r>
      <w:proofErr w:type="gramStart"/>
      <w:r w:rsidRPr="0025026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их размножении, о повадках и </w:t>
      </w:r>
      <w:proofErr w:type="spellStart"/>
      <w:r w:rsidRPr="00250260">
        <w:rPr>
          <w:rFonts w:ascii="Times New Roman" w:eastAsia="Calibri" w:hAnsi="Times New Roman" w:cs="Times New Roman"/>
          <w:sz w:val="28"/>
          <w:szCs w:val="28"/>
        </w:rPr>
        <w:t>мн.др</w:t>
      </w:r>
      <w:proofErr w:type="spellEnd"/>
      <w:r w:rsidRPr="00250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260" w:rsidRPr="00250260" w:rsidRDefault="00250260" w:rsidP="00250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Привлечь к продуктивной деятельности, отображая образ воробья (аппликация, лепка, рисование, изготовление поделок и др.)</w:t>
      </w:r>
    </w:p>
    <w:p w:rsidR="00250260" w:rsidRPr="00250260" w:rsidRDefault="00250260" w:rsidP="00250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Воспитывать у детей любовь к природе и бережное отношение к ней</w:t>
      </w: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Планирование деятельности:</w: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50260" w:rsidRPr="00250260" w:rsidRDefault="00250260" w:rsidP="00250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t>Педагоги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Организация наблюдений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Подбор и чтение литературы (познавательной и художественной)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Беседы с детьми и родителями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Разучивание стихов, подвижных и пальчиковых игр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Проведение тематической гимнастики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Показ презентаций, мультфильма «Высокая горка» 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Изготовление магнитного театра «Где обедал воробей»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Изготовление дидактической игры «Собери воробья»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Организация продуктивной деятельности детей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Подбор музыкальных произведений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250260">
        <w:rPr>
          <w:rFonts w:ascii="Times New Roman" w:eastAsia="Calibri" w:hAnsi="Times New Roman" w:cs="Times New Roman"/>
          <w:sz w:val="28"/>
          <w:szCs w:val="28"/>
        </w:rPr>
        <w:t>лепбука</w:t>
      </w:r>
      <w:proofErr w:type="spellEnd"/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Проведение тематических развлечений, детского спектакля</w:t>
      </w: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Наблюдение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Рисование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Аппликация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Изготовление поделок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Лепка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Раскрашивание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Разучивание игр, стихов, </w:t>
      </w:r>
      <w:proofErr w:type="spellStart"/>
      <w:r w:rsidRPr="00250260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Декламация 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Участие в детском спектакле «Воробушек заболел»</w:t>
      </w: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t>Родители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Поиск информации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Организация наблюдений и бесед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Участие в создании выставки книг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Помощь в организации детского спектакля</w:t>
      </w: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Приобретение детьми знаний о живущих в родном крае воробьях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Приобретение опыта наблюдать, рассуждать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воробью, как к объекту живой природы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Расширение словарного запаса, улучшение качества связной речи дошкольников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Улучшение эмоционального состояния детей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Активизация позиции родителей как участников педагогического процесса ДОУ</w:t>
      </w:r>
    </w:p>
    <w:p w:rsidR="00250260" w:rsidRPr="00250260" w:rsidRDefault="00250260" w:rsidP="0025026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По первому пункту «Приобретение детьми знаний о живущих в родном крае воробьев» в заключение проектной деятельности была проведена </w:t>
      </w: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диагностика</w:t>
      </w:r>
      <w:r w:rsidRPr="00250260">
        <w:rPr>
          <w:rFonts w:ascii="Times New Roman" w:eastAsia="Calibri" w:hAnsi="Times New Roman" w:cs="Times New Roman"/>
          <w:sz w:val="28"/>
          <w:szCs w:val="28"/>
        </w:rPr>
        <w:t>. Для этого были разработаны критерии оценки: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1913"/>
        <w:gridCol w:w="1914"/>
        <w:gridCol w:w="1913"/>
        <w:gridCol w:w="1917"/>
      </w:tblGrid>
      <w:tr w:rsidR="00250260" w:rsidRPr="00250260" w:rsidTr="00311960">
        <w:tc>
          <w:tcPr>
            <w:tcW w:w="1914" w:type="dxa"/>
            <w:tcBorders>
              <w:tl2br w:val="single" w:sz="4" w:space="0" w:color="auto"/>
            </w:tcBorders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25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</w:t>
            </w:r>
          </w:p>
        </w:tc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Враги</w:t>
            </w:r>
          </w:p>
        </w:tc>
        <w:tc>
          <w:tcPr>
            <w:tcW w:w="191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Пища</w:t>
            </w:r>
          </w:p>
        </w:tc>
      </w:tr>
      <w:tr w:rsidR="00250260" w:rsidRPr="00250260" w:rsidTr="00311960"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50260" w:rsidRPr="00250260" w:rsidTr="00311960"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1 вид</w:t>
            </w:r>
          </w:p>
        </w:tc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1-2 места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1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2-3 наименования</w:t>
            </w:r>
          </w:p>
        </w:tc>
      </w:tr>
      <w:tr w:rsidR="00250260" w:rsidRPr="00250260" w:rsidTr="00311960"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2 вида</w:t>
            </w:r>
          </w:p>
        </w:tc>
        <w:tc>
          <w:tcPr>
            <w:tcW w:w="1914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3 и &gt;</w:t>
            </w:r>
          </w:p>
        </w:tc>
        <w:tc>
          <w:tcPr>
            <w:tcW w:w="1913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4 и &gt;</w:t>
            </w:r>
          </w:p>
        </w:tc>
        <w:tc>
          <w:tcPr>
            <w:tcW w:w="191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4 и &gt;</w:t>
            </w:r>
          </w:p>
        </w:tc>
      </w:tr>
    </w:tbl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Сумма баллов по 4 критериям позволяет выделить 3 уровня: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Ниже среднего – 3 и ˂ баллов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0260">
        <w:rPr>
          <w:rFonts w:ascii="Times New Roman" w:eastAsia="Calibri" w:hAnsi="Times New Roman" w:cs="Times New Roman"/>
          <w:sz w:val="28"/>
          <w:szCs w:val="28"/>
        </w:rPr>
        <w:t>Средний</w:t>
      </w:r>
      <w:proofErr w:type="gramEnd"/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– 4 балла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Выше среднего – 5 и ˃ баллов</w:t>
      </w: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lastRenderedPageBreak/>
        <w:t>Данное исследование проводилось индивидуально с теми детьми, которые  посещали ДОУ в течение месяца. Было опрошено 15 детей. Получены следующие результаты: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</w:tblGrid>
      <w:tr w:rsidR="00250260" w:rsidRPr="00250260" w:rsidTr="00311960">
        <w:tc>
          <w:tcPr>
            <w:tcW w:w="3190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1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50260" w:rsidRPr="00250260" w:rsidTr="00311960">
        <w:tc>
          <w:tcPr>
            <w:tcW w:w="3190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1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4 чел. (27%)</w:t>
            </w:r>
          </w:p>
        </w:tc>
      </w:tr>
      <w:tr w:rsidR="00250260" w:rsidRPr="00250260" w:rsidTr="00311960">
        <w:tc>
          <w:tcPr>
            <w:tcW w:w="3190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5 чел. (33%)</w:t>
            </w:r>
          </w:p>
        </w:tc>
      </w:tr>
      <w:tr w:rsidR="00250260" w:rsidRPr="00250260" w:rsidTr="00311960">
        <w:tc>
          <w:tcPr>
            <w:tcW w:w="3190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1" w:type="dxa"/>
          </w:tcPr>
          <w:p w:rsidR="00250260" w:rsidRPr="00250260" w:rsidRDefault="00250260" w:rsidP="0025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60">
              <w:rPr>
                <w:rFonts w:ascii="Times New Roman" w:eastAsia="Calibri" w:hAnsi="Times New Roman" w:cs="Times New Roman"/>
                <w:sz w:val="28"/>
                <w:szCs w:val="28"/>
              </w:rPr>
              <w:t>6 чел. (40%)</w:t>
            </w:r>
          </w:p>
        </w:tc>
      </w:tr>
    </w:tbl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 xml:space="preserve">Результаты свидетельствуют о том, что в ходе работы по проекту большинство детей (73%) расширили свои знания о живущих в родном крае воробьях. 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Презентация проекта: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Отчет педагогов перед родителями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Детский спектакль «Воробушек заболел»</w:t>
      </w:r>
    </w:p>
    <w:p w:rsidR="00250260" w:rsidRPr="00250260" w:rsidRDefault="00250260" w:rsidP="002502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260">
        <w:rPr>
          <w:rFonts w:ascii="Times New Roman" w:eastAsia="Calibri" w:hAnsi="Times New Roman" w:cs="Times New Roman"/>
          <w:sz w:val="28"/>
          <w:szCs w:val="28"/>
        </w:rPr>
        <w:t>Представление проекта на педсовете</w:t>
      </w: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мероприятий по реализации проекта </w:t>
      </w:r>
    </w:p>
    <w:p w:rsidR="00250260" w:rsidRPr="00250260" w:rsidRDefault="00250260" w:rsidP="0025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260">
        <w:rPr>
          <w:rFonts w:ascii="Times New Roman" w:eastAsia="Calibri" w:hAnsi="Times New Roman" w:cs="Times New Roman"/>
          <w:b/>
          <w:i/>
          <w:sz w:val="28"/>
          <w:szCs w:val="28"/>
        </w:rPr>
        <w:t>«Комочек серых перышек – веселый наш воробушек»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4746"/>
        <w:gridCol w:w="3402"/>
        <w:gridCol w:w="816"/>
      </w:tblGrid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«Птичка-невеличка – </w:t>
            </w:r>
            <w:proofErr w:type="gram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бойкий</w:t>
            </w:r>
            <w:proofErr w:type="gram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3.06.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«Воробей человеку друг или враг?» (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«Весенние долги»)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4.06.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«Дружная семейка»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5.06.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Озорные</w:t>
            </w:r>
            <w:proofErr w:type="gram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6.06.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«Собери воробья»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9.06.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мелками «Чем питается воробей?»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Художественно-эстетическое, познавательное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10.06.</w:t>
            </w:r>
          </w:p>
        </w:tc>
      </w:tr>
      <w:tr w:rsidR="00250260" w:rsidRPr="00250260" w:rsidTr="00311960"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театр «Где ты был воробей?»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произведению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Художественно-эстетическое, речевое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11.06.</w:t>
            </w:r>
          </w:p>
        </w:tc>
      </w:tr>
      <w:tr w:rsidR="00250260" w:rsidRPr="00250260" w:rsidTr="00311960">
        <w:trPr>
          <w:trHeight w:val="495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 «Высокая горка»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Художественно-эстетическое, социально-коммуникативное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16.06.</w:t>
            </w:r>
          </w:p>
        </w:tc>
      </w:tr>
      <w:tr w:rsidR="00250260" w:rsidRPr="00250260" w:rsidTr="00311960">
        <w:trPr>
          <w:trHeight w:val="559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«Воробей на часах»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«Враги воробья»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</w:tr>
      <w:tr w:rsidR="00250260" w:rsidRPr="00250260" w:rsidTr="00311960">
        <w:trPr>
          <w:trHeight w:val="441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с использованием природного материала (грецкий орех) «Мой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18.06.</w:t>
            </w:r>
          </w:p>
        </w:tc>
      </w:tr>
      <w:tr w:rsidR="00250260" w:rsidRPr="00250260" w:rsidTr="00311960">
        <w:trPr>
          <w:trHeight w:val="510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мелками «Воробушек»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19.06</w:t>
            </w:r>
          </w:p>
        </w:tc>
      </w:tr>
      <w:tr w:rsidR="00250260" w:rsidRPr="00250260" w:rsidTr="00311960">
        <w:trPr>
          <w:trHeight w:val="495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«Воробьиная дискотека»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</w:p>
        </w:tc>
      </w:tr>
      <w:tr w:rsidR="00250260" w:rsidRPr="00250260" w:rsidTr="00311960">
        <w:trPr>
          <w:trHeight w:val="720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 «Птичка-невеличка – </w:t>
            </w:r>
            <w:proofErr w:type="gram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серый</w:t>
            </w:r>
            <w:proofErr w:type="gram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23.06.</w:t>
            </w:r>
          </w:p>
        </w:tc>
      </w:tr>
      <w:tr w:rsidR="00250260" w:rsidRPr="00250260" w:rsidTr="00311960">
        <w:trPr>
          <w:trHeight w:val="647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И.Гуриной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появляется птица»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23.06.</w:t>
            </w:r>
          </w:p>
        </w:tc>
      </w:tr>
      <w:tr w:rsidR="00250260" w:rsidRPr="00250260" w:rsidTr="00311960">
        <w:trPr>
          <w:trHeight w:val="648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поролоном по трафарету 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«Тык, </w:t>
            </w:r>
            <w:proofErr w:type="gram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тык</w:t>
            </w:r>
            <w:proofErr w:type="gram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, тык – воробей по ветке прыг!»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24.06.</w:t>
            </w:r>
          </w:p>
        </w:tc>
      </w:tr>
      <w:tr w:rsidR="00250260" w:rsidRPr="00250260" w:rsidTr="00311960">
        <w:trPr>
          <w:trHeight w:val="444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«Гусеницы»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25.06.</w:t>
            </w:r>
          </w:p>
        </w:tc>
      </w:tr>
      <w:tr w:rsidR="00250260" w:rsidRPr="00250260" w:rsidTr="00311960">
        <w:trPr>
          <w:trHeight w:val="510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«Комочек серых перышек – веселый наш воробушек»                                     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26.06.</w:t>
            </w:r>
          </w:p>
        </w:tc>
      </w:tr>
      <w:tr w:rsidR="00250260" w:rsidRPr="00250260" w:rsidTr="00311960">
        <w:trPr>
          <w:trHeight w:val="735"/>
        </w:trPr>
        <w:tc>
          <w:tcPr>
            <w:tcW w:w="607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4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«Воробушек заболел»</w:t>
            </w:r>
          </w:p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по проекту перед родителями</w:t>
            </w:r>
          </w:p>
        </w:tc>
        <w:tc>
          <w:tcPr>
            <w:tcW w:w="3402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Речевое, художественно-эстетическое, социально-коммуникативное развитие</w:t>
            </w:r>
          </w:p>
        </w:tc>
        <w:tc>
          <w:tcPr>
            <w:tcW w:w="816" w:type="dxa"/>
          </w:tcPr>
          <w:p w:rsidR="00250260" w:rsidRPr="00250260" w:rsidRDefault="00250260" w:rsidP="0025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60">
              <w:rPr>
                <w:rFonts w:ascii="Times New Roman" w:eastAsia="Calibri" w:hAnsi="Times New Roman" w:cs="Times New Roman"/>
                <w:sz w:val="24"/>
                <w:szCs w:val="24"/>
              </w:rPr>
              <w:t>27.06.</w:t>
            </w:r>
          </w:p>
        </w:tc>
      </w:tr>
    </w:tbl>
    <w:p w:rsidR="00250260" w:rsidRPr="00250260" w:rsidRDefault="00250260" w:rsidP="0025026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B419E" w:rsidRPr="00250260" w:rsidRDefault="00250260" w:rsidP="002502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260">
        <w:rPr>
          <w:rFonts w:ascii="Times New Roman" w:eastAsia="Calibri" w:hAnsi="Times New Roman" w:cs="Times New Roman"/>
          <w:sz w:val="24"/>
          <w:szCs w:val="24"/>
        </w:rPr>
        <w:t>В течение 1-2 недель проекта проводится комплекс утренней гимнастики «Воробьи-воробушки»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B419E" w:rsidRPr="00250260" w:rsidSect="0021073D">
      <w:headerReference w:type="default" r:id="rId10"/>
      <w:pgSz w:w="11906" w:h="16838" w:code="9"/>
      <w:pgMar w:top="1134" w:right="851" w:bottom="1134" w:left="1701" w:header="709" w:footer="709" w:gutter="0"/>
      <w:pgBorders w:display="firstPage" w:offsetFrom="page">
        <w:top w:val="weavingStrips" w:sz="20" w:space="24" w:color="993300"/>
        <w:left w:val="weavingStrips" w:sz="20" w:space="24" w:color="993300"/>
        <w:bottom w:val="weavingStrips" w:sz="20" w:space="24" w:color="993300"/>
        <w:right w:val="weavingStrips" w:sz="20" w:space="24" w:color="9933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3D" w:rsidRDefault="0025026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21073D" w:rsidRDefault="00250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5EA9"/>
    <w:multiLevelType w:val="hybridMultilevel"/>
    <w:tmpl w:val="EAE6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18514A"/>
    <w:multiLevelType w:val="hybridMultilevel"/>
    <w:tmpl w:val="1C0E9916"/>
    <w:lvl w:ilvl="0" w:tplc="D230FA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F74D6"/>
    <w:multiLevelType w:val="hybridMultilevel"/>
    <w:tmpl w:val="BE88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64"/>
    <w:rsid w:val="00250260"/>
    <w:rsid w:val="004B7164"/>
    <w:rsid w:val="005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26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250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26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250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2017-01-02T15:41:00Z</dcterms:created>
  <dcterms:modified xsi:type="dcterms:W3CDTF">2017-01-02T15:42:00Z</dcterms:modified>
</cp:coreProperties>
</file>